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64" w:rsidRPr="0029779B" w:rsidRDefault="00326A64" w:rsidP="00326A64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>”</w:t>
      </w:r>
    </w:p>
    <w:p w:rsidR="00326A64" w:rsidRDefault="00326A64" w:rsidP="00326A64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326A64" w:rsidRDefault="00326A64" w:rsidP="00326A64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326A64" w:rsidRDefault="00326A64" w:rsidP="00326A64">
      <w:pPr>
        <w:spacing w:after="0"/>
        <w:rPr>
          <w:rFonts w:ascii="AcadNusx" w:hAnsi="AcadNusx"/>
          <w:lang w:val="fr-FR"/>
        </w:rPr>
      </w:pPr>
    </w:p>
    <w:p w:rsidR="00326A64" w:rsidRPr="00326A64" w:rsidRDefault="00326A64" w:rsidP="00326A64">
      <w:pPr>
        <w:spacing w:after="0"/>
        <w:rPr>
          <w:rFonts w:ascii="Sylfaen" w:hAnsi="Sylfaen"/>
        </w:rPr>
      </w:pPr>
      <w:r>
        <w:rPr>
          <w:rFonts w:ascii="Sylfaen" w:hAnsi="Sylfaen"/>
          <w:lang w:val="fr-FR"/>
        </w:rPr>
        <w:t xml:space="preserve">2017 </w:t>
      </w:r>
      <w:proofErr w:type="spellStart"/>
      <w:r>
        <w:rPr>
          <w:rFonts w:ascii="Sylfaen" w:hAnsi="Sylfaen"/>
          <w:lang w:val="fr-FR"/>
        </w:rPr>
        <w:t>წლის</w:t>
      </w:r>
      <w:proofErr w:type="spellEnd"/>
      <w:r>
        <w:rPr>
          <w:rFonts w:ascii="Sylfaen" w:hAnsi="Sylfaen"/>
          <w:lang w:val="fr-FR"/>
        </w:rPr>
        <w:t xml:space="preserve">  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27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ნოემბერი</w:t>
      </w:r>
      <w:r>
        <w:rPr>
          <w:rFonts w:ascii="Sylfaen" w:hAnsi="Sylfaen"/>
          <w:lang w:val="fr-FR"/>
        </w:rPr>
        <w:t xml:space="preserve">                             </w:t>
      </w:r>
      <w:r>
        <w:rPr>
          <w:rFonts w:ascii="Sylfaen" w:hAnsi="Sylfaen"/>
          <w:lang w:val="ka-GE"/>
        </w:rPr>
        <w:t xml:space="preserve">                                        </w:t>
      </w:r>
      <w:r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/>
        </w:rPr>
        <w:t xml:space="preserve">  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№</w:t>
      </w:r>
      <w:r>
        <w:rPr>
          <w:rFonts w:ascii="Sylfaen" w:hAnsi="Sylfaen"/>
        </w:rPr>
        <w:t>3/53</w:t>
      </w:r>
    </w:p>
    <w:p w:rsidR="00326A64" w:rsidRDefault="00326A64" w:rsidP="00326A64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326A64" w:rsidRPr="00002CCD" w:rsidRDefault="00326A64" w:rsidP="00326A64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”სატვირთო გადაზიდვების ტარიფები და დამატებითი საფასურები”-ში </w:t>
      </w: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დამატებებისა და </w:t>
      </w: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ცვლილებების </w:t>
      </w: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შეტანის</w:t>
      </w: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შესახებ</w:t>
      </w:r>
    </w:p>
    <w:p w:rsidR="00326A64" w:rsidRDefault="00326A64" w:rsidP="00326A64">
      <w:pPr>
        <w:spacing w:after="0"/>
        <w:jc w:val="center"/>
        <w:rPr>
          <w:rFonts w:ascii="Sylfaen" w:hAnsi="Sylfaen"/>
          <w:sz w:val="26"/>
          <w:szCs w:val="26"/>
          <w:lang w:val="ka-GE"/>
        </w:rPr>
      </w:pPr>
    </w:p>
    <w:p w:rsidR="00326A64" w:rsidRDefault="00326A64" w:rsidP="00326A64">
      <w:pPr>
        <w:pStyle w:val="a3"/>
        <w:numPr>
          <w:ilvl w:val="0"/>
          <w:numId w:val="1"/>
        </w:numPr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 w:cs="Sylfaen"/>
          <w:lang w:val="ka-GE"/>
        </w:rPr>
        <w:t>ცნობად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იქნას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მიღებული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სს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” </w:t>
      </w:r>
      <w:r w:rsidRPr="006F786D">
        <w:rPr>
          <w:rFonts w:ascii="Sylfaen" w:hAnsi="Sylfaen" w:cs="Sylfaen"/>
          <w:lang w:val="ka-GE"/>
        </w:rPr>
        <w:t>ფილიალ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სატვირთო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გადაზიდვების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ფილიალის</w:t>
      </w:r>
      <w:r w:rsidRPr="006F786D">
        <w:rPr>
          <w:rFonts w:ascii="Sylfaen" w:hAnsi="Sylfaen"/>
          <w:lang w:val="ka-GE"/>
        </w:rPr>
        <w:t xml:space="preserve">” 2017 </w:t>
      </w:r>
      <w:r w:rsidRPr="006F786D">
        <w:rPr>
          <w:rFonts w:ascii="Sylfaen" w:hAnsi="Sylfaen" w:cs="Sylfaen"/>
          <w:lang w:val="ka-GE"/>
        </w:rPr>
        <w:t>წლის</w:t>
      </w:r>
      <w:r w:rsidRPr="006F786D">
        <w:rPr>
          <w:rFonts w:ascii="Sylfaen" w:hAnsi="Sylfaen"/>
        </w:rPr>
        <w:t xml:space="preserve">           </w:t>
      </w:r>
      <w:r>
        <w:rPr>
          <w:rFonts w:ascii="Sylfaen" w:hAnsi="Sylfaen"/>
          <w:lang w:val="ka-GE"/>
        </w:rPr>
        <w:t>24</w:t>
      </w:r>
      <w:r>
        <w:rPr>
          <w:rFonts w:ascii="Sylfaen" w:hAnsi="Sylfaen"/>
          <w:lang w:val="ka-GE"/>
        </w:rPr>
        <w:t xml:space="preserve">  ნოემბერი  </w:t>
      </w:r>
      <w:r w:rsidRPr="006F786D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57293</w:t>
      </w:r>
      <w:r w:rsidRPr="006F786D">
        <w:rPr>
          <w:rFonts w:ascii="Sylfaen" w:hAnsi="Sylfaen"/>
        </w:rPr>
        <w:t xml:space="preserve">  </w:t>
      </w:r>
      <w:r w:rsidRPr="006F786D">
        <w:rPr>
          <w:rFonts w:ascii="Sylfaen" w:hAnsi="Sylfaen"/>
          <w:lang w:val="ka-GE"/>
        </w:rPr>
        <w:t xml:space="preserve">მოხსენებითი 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ბარათი.</w:t>
      </w:r>
    </w:p>
    <w:p w:rsidR="00326A64" w:rsidRDefault="00326A64" w:rsidP="00326A64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/>
          <w:lang w:val="ka-GE"/>
        </w:rPr>
        <w:t xml:space="preserve">საქართველოს სარკინიგზო კოდექსის 64-ე მუხლის შესაბამისად, </w:t>
      </w:r>
      <w:r>
        <w:rPr>
          <w:rFonts w:ascii="Sylfaen" w:hAnsi="Sylfaen"/>
          <w:lang w:val="ka-GE"/>
        </w:rPr>
        <w:t xml:space="preserve">          სს ,,საქართველოს რკინიგზის“ </w:t>
      </w:r>
      <w:r w:rsidRPr="006F786D">
        <w:rPr>
          <w:rFonts w:ascii="Sylfaen" w:hAnsi="Sylfaen"/>
          <w:lang w:val="ka-GE"/>
        </w:rPr>
        <w:t>დირექტორთა სა</w:t>
      </w:r>
      <w:r w:rsidRPr="006F786D">
        <w:rPr>
          <w:rFonts w:ascii="Sylfaen" w:hAnsi="Sylfaen"/>
        </w:rPr>
        <w:t>ბ</w:t>
      </w:r>
      <w:r w:rsidRPr="006F786D">
        <w:rPr>
          <w:rFonts w:ascii="Sylfaen" w:hAnsi="Sylfaen"/>
          <w:lang w:val="ka-GE"/>
        </w:rPr>
        <w:t>ჭოს 2016 წლის 29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</w:t>
      </w:r>
      <w:r>
        <w:rPr>
          <w:rFonts w:ascii="Sylfaen" w:hAnsi="Sylfaen"/>
          <w:lang w:val="ka-GE"/>
        </w:rPr>
        <w:t>ბითი საფასურები”-ში შეტანილ იქნა</w:t>
      </w:r>
      <w:r w:rsidRPr="006F786D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დამატებები და </w:t>
      </w:r>
      <w:r>
        <w:rPr>
          <w:rFonts w:ascii="Sylfaen" w:hAnsi="Sylfaen"/>
          <w:lang w:val="ka-GE"/>
        </w:rPr>
        <w:t>ცვლილებები, კერძოდ</w:t>
      </w:r>
      <w:r w:rsidRPr="006F786D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:rsidR="00326A64" w:rsidRDefault="00326A64" w:rsidP="00326A64">
      <w:pPr>
        <w:pStyle w:val="a3"/>
        <w:spacing w:line="276" w:lineRule="auto"/>
        <w:ind w:left="708"/>
        <w:jc w:val="both"/>
        <w:rPr>
          <w:rFonts w:ascii="Sylfaen" w:hAnsi="Sylfaen"/>
          <w:lang w:val="ka-GE"/>
        </w:rPr>
      </w:pPr>
      <w:r w:rsidRPr="0019350A">
        <w:rPr>
          <w:rFonts w:ascii="Sylfaen" w:hAnsi="Sylfaen"/>
          <w:b/>
          <w:lang w:val="ka-GE"/>
        </w:rPr>
        <w:t>ა)</w:t>
      </w:r>
      <w:r>
        <w:rPr>
          <w:rFonts w:ascii="Sylfaen" w:hAnsi="Sylfaen"/>
          <w:lang w:val="ka-GE"/>
        </w:rPr>
        <w:t xml:space="preserve">  </w:t>
      </w:r>
      <w:r w:rsidRPr="006F786D">
        <w:rPr>
          <w:rFonts w:ascii="Sylfaen" w:hAnsi="Sylfaen"/>
          <w:lang w:val="ka-GE"/>
        </w:rPr>
        <w:t xml:space="preserve">მუხლ </w:t>
      </w:r>
      <w:r w:rsidRPr="00C82880">
        <w:rPr>
          <w:rFonts w:ascii="Sylfaen" w:hAnsi="Sylfaen"/>
        </w:rPr>
        <w:t>V</w:t>
      </w:r>
      <w:r>
        <w:rPr>
          <w:rFonts w:ascii="Sylfaen" w:hAnsi="Sylfaen"/>
          <w:lang w:val="ka-GE"/>
        </w:rPr>
        <w:t>.</w:t>
      </w:r>
      <w:r w:rsidRPr="00C82880">
        <w:rPr>
          <w:rFonts w:ascii="Sylfaen" w:hAnsi="Sylfaen"/>
        </w:rPr>
        <w:t>-</w:t>
      </w:r>
      <w:r w:rsidRPr="00C82880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დაემატოს ახალი 54-ე პუნქტი, შემდეგი რედაქციით:</w:t>
      </w:r>
    </w:p>
    <w:p w:rsidR="00326A64" w:rsidRDefault="00326A64" w:rsidP="00326A6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54455">
        <w:rPr>
          <w:rFonts w:ascii="Sylfaen" w:hAnsi="Sylfaen"/>
          <w:sz w:val="24"/>
          <w:szCs w:val="24"/>
          <w:lang w:val="ka-GE"/>
        </w:rPr>
        <w:t>”</w:t>
      </w:r>
      <w:r>
        <w:rPr>
          <w:rFonts w:ascii="Sylfaen" w:hAnsi="Sylfaen"/>
          <w:sz w:val="24"/>
          <w:szCs w:val="24"/>
          <w:lang w:val="ka-GE"/>
        </w:rPr>
        <w:t>54</w:t>
      </w:r>
      <w:r w:rsidRPr="0066535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62719">
        <w:rPr>
          <w:rFonts w:ascii="Sylfaen" w:hAnsi="Sylfaen"/>
          <w:sz w:val="24"/>
          <w:szCs w:val="24"/>
          <w:lang w:val="ka-GE"/>
        </w:rPr>
        <w:t>სადგურ ფართო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62719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>ყ</w:t>
      </w:r>
      <w:r w:rsidRPr="00162719">
        <w:rPr>
          <w:rFonts w:ascii="Sylfaen" w:hAnsi="Sylfaen"/>
          <w:sz w:val="24"/>
          <w:szCs w:val="24"/>
          <w:lang w:val="ka-GE"/>
        </w:rPr>
        <w:t>ლიდან გარდაბნის გავლით სადგურ სანგაჩალის დანიშნულებით  ნავთობის</w:t>
      </w:r>
      <w:r>
        <w:rPr>
          <w:rFonts w:ascii="Sylfaen" w:hAnsi="Sylfaen"/>
          <w:sz w:val="24"/>
          <w:szCs w:val="24"/>
        </w:rPr>
        <w:t xml:space="preserve"> (2709)</w:t>
      </w:r>
      <w:r w:rsidRPr="00162719">
        <w:rPr>
          <w:rFonts w:ascii="Sylfaen" w:hAnsi="Sylfaen"/>
          <w:sz w:val="24"/>
          <w:szCs w:val="24"/>
          <w:lang w:val="ka-GE"/>
        </w:rPr>
        <w:t xml:space="preserve"> გადაზიდვისას დადგინდეს სპეცტარიფი 9,50 აშშ დოლარი ერთ ტონა ტვირთზე</w:t>
      </w:r>
      <w:r>
        <w:rPr>
          <w:rFonts w:ascii="Sylfaen" w:hAnsi="Sylfaen"/>
          <w:sz w:val="24"/>
          <w:szCs w:val="24"/>
          <w:lang w:val="ka-GE"/>
        </w:rPr>
        <w:t>.”;</w:t>
      </w:r>
    </w:p>
    <w:p w:rsidR="00326A64" w:rsidRDefault="00326A64" w:rsidP="00326A6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9350A">
        <w:rPr>
          <w:rFonts w:ascii="Sylfaen" w:hAnsi="Sylfaen"/>
          <w:b/>
          <w:sz w:val="24"/>
          <w:szCs w:val="24"/>
          <w:lang w:val="ka-GE"/>
        </w:rPr>
        <w:t>ბ)</w:t>
      </w:r>
      <w:r>
        <w:rPr>
          <w:rFonts w:ascii="Sylfaen" w:hAnsi="Sylfaen"/>
          <w:sz w:val="24"/>
          <w:szCs w:val="24"/>
          <w:lang w:val="ka-GE"/>
        </w:rPr>
        <w:t xml:space="preserve"> გაუქმდეს მუხლი </w:t>
      </w:r>
      <w:r>
        <w:rPr>
          <w:rFonts w:ascii="Sylfaen" w:hAnsi="Sylfaen"/>
          <w:sz w:val="24"/>
          <w:szCs w:val="24"/>
        </w:rPr>
        <w:t>XI.</w:t>
      </w:r>
      <w:r>
        <w:rPr>
          <w:rFonts w:ascii="Sylfaen" w:hAnsi="Sylfaen"/>
          <w:sz w:val="24"/>
          <w:szCs w:val="24"/>
          <w:lang w:val="ka-GE"/>
        </w:rPr>
        <w:t>-ის მე-3 პუნქტის ცხრილი და ჩამოყალიბდეს შემდეგი რედაქციით: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990"/>
        <w:gridCol w:w="1080"/>
        <w:gridCol w:w="1080"/>
        <w:gridCol w:w="1980"/>
      </w:tblGrid>
      <w:tr w:rsidR="00326A64" w:rsidRPr="004B3564" w:rsidTr="000A11A4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4" w:rsidRPr="004B3564" w:rsidRDefault="00326A64" w:rsidP="000A11A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დატვირთული კონტეინერი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ცარიელი კონტეინერი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საკუთარი ცარიელი ფიტინგიანი ბაქანის (ფიტინგი) მიმოსვლა</w:t>
            </w:r>
          </w:p>
        </w:tc>
      </w:tr>
      <w:tr w:rsidR="00326A64" w:rsidRPr="004B3564" w:rsidTr="000A11A4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4" w:rsidRPr="004B3564" w:rsidRDefault="00326A64" w:rsidP="000A11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20 ფუტ.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40 ფუტ.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20 ფუტ.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40 ფუტ.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4" w:rsidRPr="004B3564" w:rsidRDefault="00326A64" w:rsidP="000A11A4">
            <w:pPr>
              <w:rPr>
                <w:rFonts w:ascii="Sylfaen" w:hAnsi="Sylfaen"/>
                <w:lang w:val="ka-GE"/>
              </w:rPr>
            </w:pPr>
          </w:p>
        </w:tc>
      </w:tr>
      <w:tr w:rsidR="00326A64" w:rsidRPr="004B3564" w:rsidTr="000A1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გარდაბანი ექსპ-</w:t>
            </w:r>
            <w:r>
              <w:rPr>
                <w:rFonts w:ascii="Sylfaen" w:hAnsi="Sylfaen"/>
                <w:lang w:val="ka-GE"/>
              </w:rPr>
              <w:t>ბ</w:t>
            </w:r>
            <w:r w:rsidRPr="004B3564">
              <w:rPr>
                <w:rFonts w:ascii="Sylfaen" w:hAnsi="Sylfaen"/>
                <w:lang w:val="ka-GE"/>
              </w:rPr>
              <w:t>ათუმი</w:t>
            </w:r>
            <w:r>
              <w:rPr>
                <w:rFonts w:ascii="Sylfaen" w:hAnsi="Sylfaen"/>
                <w:lang w:val="ka-GE"/>
              </w:rPr>
              <w:t>/ფოთი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1B6544" w:rsidRDefault="00326A64" w:rsidP="000A11A4">
            <w:pPr>
              <w:spacing w:line="276" w:lineRule="auto"/>
              <w:jc w:val="center"/>
              <w:rPr>
                <w:rFonts w:ascii="Sylfaen" w:hAnsi="Sylfaen"/>
              </w:rPr>
            </w:pPr>
            <w:r w:rsidRPr="004F35A9">
              <w:rPr>
                <w:rFonts w:ascii="Sylfaen" w:hAnsi="Sylfaen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B3564">
              <w:rPr>
                <w:rFonts w:ascii="Sylfaen" w:hAnsi="Sylfaen"/>
                <w:lang w:val="ka-GE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4" w:rsidRPr="004B3564" w:rsidRDefault="00326A64" w:rsidP="000A11A4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B3564">
              <w:rPr>
                <w:rFonts w:ascii="Sylfaen" w:hAnsi="Sylfaen" w:cs="Sylfaen"/>
              </w:rPr>
              <w:t>დადგენილი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4B3564">
              <w:rPr>
                <w:rFonts w:ascii="Sylfaen" w:hAnsi="Sylfaen" w:cs="Sylfaen"/>
              </w:rPr>
              <w:t>საერთო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4B3564">
              <w:rPr>
                <w:rFonts w:ascii="Sylfaen" w:hAnsi="Sylfaen" w:cs="Sylfaen"/>
              </w:rPr>
              <w:t>წესის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4B3564">
              <w:rPr>
                <w:rFonts w:ascii="Sylfaen" w:hAnsi="Sylfaen" w:cs="Sylfaen"/>
              </w:rPr>
              <w:t>შესაბამისად</w:t>
            </w:r>
            <w:proofErr w:type="spellEnd"/>
          </w:p>
        </w:tc>
      </w:tr>
    </w:tbl>
    <w:p w:rsidR="00326A64" w:rsidRPr="00162719" w:rsidRDefault="00326A64" w:rsidP="00326A64">
      <w:pPr>
        <w:jc w:val="both"/>
        <w:rPr>
          <w:rFonts w:ascii="Sylfaen" w:hAnsi="Sylfaen"/>
          <w:sz w:val="24"/>
          <w:szCs w:val="24"/>
          <w:lang w:val="ka-GE"/>
        </w:rPr>
      </w:pPr>
    </w:p>
    <w:p w:rsidR="00326A64" w:rsidRPr="00EF455B" w:rsidRDefault="00326A64" w:rsidP="00326A6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3</w:t>
      </w:r>
      <w:r w:rsidRPr="00EF455B">
        <w:rPr>
          <w:rFonts w:ascii="Sylfaen" w:hAnsi="Sylfaen"/>
          <w:b/>
          <w:sz w:val="24"/>
          <w:szCs w:val="24"/>
          <w:u w:val="single"/>
          <w:lang w:val="ka-GE"/>
        </w:rPr>
        <w:t>.</w:t>
      </w:r>
      <w:r w:rsidRPr="00EF45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0EB0">
        <w:rPr>
          <w:rFonts w:ascii="Sylfaen" w:hAnsi="Sylfaen"/>
          <w:sz w:val="24"/>
          <w:szCs w:val="24"/>
          <w:lang w:val="ka-GE"/>
        </w:rPr>
        <w:t xml:space="preserve">სატარიფო ცვლილებები ძალაში შევიდეს </w:t>
      </w:r>
      <w:r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r w:rsidRPr="00450EB0">
        <w:rPr>
          <w:rFonts w:ascii="Sylfaen" w:hAnsi="Sylfaen"/>
          <w:sz w:val="24"/>
          <w:szCs w:val="24"/>
          <w:lang w:val="ka-GE"/>
        </w:rPr>
        <w:t>დადგენილების ხელმოწერის დღიდან და მათი მოქმედების ვადა განისაზღვროს:  მეორე პუნქტის „ა“ ქვეპუნქტისათვის  2017 წლის 31 დეკემბრის ჩათვლით, ხოლო მეორე პუნქტის „ბ“ ქვეპუნქტისათვის  - 2018 წლის 31 დეკემბრის ჩათვლით.</w:t>
      </w:r>
    </w:p>
    <w:p w:rsidR="00326A64" w:rsidRPr="00EF455B" w:rsidRDefault="00326A64" w:rsidP="00326A64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Pr="00EF455B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“</w:t>
      </w:r>
      <w:r w:rsidRPr="00EF455B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Pr="00EF455B">
        <w:rPr>
          <w:rFonts w:ascii="Sylfaen" w:hAnsi="Sylfaen"/>
          <w:sz w:val="24"/>
          <w:szCs w:val="24"/>
          <w:lang w:val="ka-GE"/>
        </w:rPr>
        <w:t>ს</w:t>
      </w:r>
      <w:r w:rsidRPr="00EF455B">
        <w:rPr>
          <w:rFonts w:ascii="Sylfaen" w:hAnsi="Sylfaen"/>
          <w:sz w:val="24"/>
          <w:szCs w:val="24"/>
          <w:lang w:val="fr-FR"/>
        </w:rPr>
        <w:t>”</w:t>
      </w:r>
      <w:r w:rsidRPr="00EF455B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Pr="00EF455B">
        <w:rPr>
          <w:rFonts w:ascii="Sylfaen" w:hAnsi="Sylfaen"/>
          <w:sz w:val="24"/>
          <w:szCs w:val="24"/>
          <w:lang w:val="ka-GE"/>
        </w:rPr>
        <w:t>ს</w:t>
      </w:r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ცვლილების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r w:rsidRPr="00EF455B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r w:rsidRPr="00EF455B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Pr="00EF455B">
        <w:rPr>
          <w:rFonts w:ascii="Sylfaen" w:hAnsi="Sylfaen"/>
          <w:sz w:val="24"/>
          <w:szCs w:val="24"/>
          <w:lang w:val="fr-FR"/>
        </w:rPr>
        <w:t>.</w:t>
      </w:r>
    </w:p>
    <w:p w:rsidR="00326A64" w:rsidRPr="00EF455B" w:rsidRDefault="00326A64" w:rsidP="00326A64">
      <w:pPr>
        <w:widowControl w:val="0"/>
        <w:spacing w:after="0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lastRenderedPageBreak/>
        <w:t>5</w:t>
      </w:r>
      <w:r w:rsidRPr="00EF455B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r w:rsidRPr="00EF455B">
        <w:rPr>
          <w:rFonts w:ascii="Sylfaen" w:hAnsi="Sylfaen"/>
          <w:sz w:val="24"/>
          <w:szCs w:val="24"/>
          <w:lang w:val="ka-GE"/>
        </w:rPr>
        <w:t>დადგენილების</w:t>
      </w:r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r w:rsidRPr="00EF455B">
        <w:rPr>
          <w:rFonts w:ascii="Sylfaen" w:hAnsi="Sylfaen"/>
          <w:sz w:val="24"/>
          <w:szCs w:val="24"/>
          <w:lang w:val="ka-GE"/>
        </w:rPr>
        <w:t>განახორციელოს</w:t>
      </w:r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სს </w:t>
      </w:r>
      <w:proofErr w:type="gramStart"/>
      <w:r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რკინიგზის“ </w:t>
      </w:r>
      <w:r w:rsidRPr="00EF455B">
        <w:rPr>
          <w:rFonts w:ascii="Sylfaen" w:hAnsi="Sylfaen"/>
          <w:sz w:val="24"/>
          <w:szCs w:val="24"/>
          <w:lang w:val="ka-GE"/>
        </w:rPr>
        <w:t>ფილიალ ”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Pr="00EF455B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F455B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Pr="00EF455B">
        <w:rPr>
          <w:rFonts w:ascii="Sylfaen" w:hAnsi="Sylfaen"/>
          <w:sz w:val="24"/>
          <w:szCs w:val="24"/>
          <w:lang w:val="ka-GE"/>
        </w:rPr>
        <w:t xml:space="preserve"> ფილიალის” </w:t>
      </w:r>
      <w:proofErr w:type="spellStart"/>
      <w:r w:rsidRPr="00EF455B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Pr="00EF455B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>
        <w:rPr>
          <w:rFonts w:ascii="Sylfaen" w:hAnsi="Sylfaen"/>
          <w:bCs/>
          <w:sz w:val="24"/>
          <w:szCs w:val="24"/>
          <w:lang w:val="ka-GE"/>
        </w:rPr>
        <w:t>კომერციის</w:t>
      </w:r>
      <w:r w:rsidRPr="00EF455B">
        <w:rPr>
          <w:rFonts w:ascii="Sylfaen" w:hAnsi="Sylfaen"/>
          <w:bCs/>
          <w:sz w:val="24"/>
          <w:szCs w:val="24"/>
          <w:lang w:val="ka-GE"/>
        </w:rPr>
        <w:t xml:space="preserve"> და მარკეტინგის დარგში (კ</w:t>
      </w:r>
      <w:r w:rsidRPr="00EF455B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Pr="00EF455B">
        <w:rPr>
          <w:rFonts w:ascii="Sylfaen" w:hAnsi="Sylfaen"/>
          <w:bCs/>
          <w:sz w:val="24"/>
          <w:szCs w:val="24"/>
          <w:lang w:val="ka-GE"/>
        </w:rPr>
        <w:t>გუდიაშვილი)</w:t>
      </w:r>
      <w:r w:rsidRPr="00EF455B">
        <w:rPr>
          <w:rFonts w:ascii="Sylfaen" w:hAnsi="Sylfaen"/>
          <w:bCs/>
          <w:sz w:val="24"/>
          <w:szCs w:val="24"/>
          <w:lang w:val="fr-FR"/>
        </w:rPr>
        <w:t>.</w:t>
      </w:r>
    </w:p>
    <w:p w:rsidR="00326A64" w:rsidRDefault="00326A64" w:rsidP="00326A64">
      <w:pPr>
        <w:widowControl w:val="0"/>
        <w:spacing w:after="0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26A64" w:rsidRPr="004C3405" w:rsidRDefault="00326A64" w:rsidP="00326A64">
      <w:pPr>
        <w:widowControl w:val="0"/>
        <w:spacing w:after="0"/>
        <w:ind w:firstLine="720"/>
        <w:jc w:val="both"/>
        <w:rPr>
          <w:rFonts w:ascii="AcadNusx" w:hAnsi="AcadNusx"/>
          <w:bCs/>
          <w:sz w:val="24"/>
          <w:szCs w:val="24"/>
          <w:lang w:val="ka-GE"/>
        </w:rPr>
      </w:pPr>
    </w:p>
    <w:p w:rsidR="00326A64" w:rsidRPr="00DE2B22" w:rsidRDefault="00326A64" w:rsidP="00326A64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326A64" w:rsidRPr="00EB00F5" w:rsidRDefault="00326A64" w:rsidP="00326A64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DE2B22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</w:t>
      </w: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</w:t>
      </w:r>
    </w:p>
    <w:p w:rsidR="009C48AF" w:rsidRPr="00326A64" w:rsidRDefault="00326A64" w:rsidP="00326A64">
      <w:pPr>
        <w:jc w:val="right"/>
        <w:rPr>
          <w:rFonts w:ascii="Sylfaen" w:hAnsi="Sylfaen"/>
          <w:b/>
          <w:sz w:val="26"/>
          <w:szCs w:val="26"/>
          <w:lang w:val="ka-GE"/>
        </w:rPr>
      </w:pPr>
      <w:bookmarkStart w:id="0" w:name="_GoBack"/>
      <w:bookmarkEnd w:id="0"/>
      <w:r w:rsidRPr="00326A64">
        <w:rPr>
          <w:rFonts w:ascii="Sylfaen" w:hAnsi="Sylfaen"/>
          <w:b/>
          <w:sz w:val="26"/>
          <w:szCs w:val="26"/>
          <w:lang w:val="ka-GE"/>
        </w:rPr>
        <w:t>დ. ფერაძე</w:t>
      </w:r>
    </w:p>
    <w:sectPr w:rsidR="009C48AF" w:rsidRPr="00326A64" w:rsidSect="004A2C4E"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64"/>
    <w:rsid w:val="00326A64"/>
    <w:rsid w:val="009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26A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26A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Daraselia</dc:creator>
  <cp:lastModifiedBy>Shorena Daraselia</cp:lastModifiedBy>
  <cp:revision>1</cp:revision>
  <dcterms:created xsi:type="dcterms:W3CDTF">2017-12-04T06:51:00Z</dcterms:created>
  <dcterms:modified xsi:type="dcterms:W3CDTF">2017-12-04T06:58:00Z</dcterms:modified>
</cp:coreProperties>
</file>