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C" w:rsidRPr="0043593E" w:rsidRDefault="00CD3DEC" w:rsidP="00CD3DEC">
      <w:pPr>
        <w:rPr>
          <w:rFonts w:ascii="Sylfaen" w:hAnsi="Sylfaen" w:cs="Sylfaen"/>
          <w:sz w:val="24"/>
          <w:szCs w:val="24"/>
          <w:lang w:val="ka-GE"/>
        </w:rPr>
      </w:pPr>
      <w:r w:rsidRPr="0043593E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CD3DEC" w:rsidRPr="00F145D1" w:rsidRDefault="00CD3DEC" w:rsidP="00CD3DEC">
      <w:pPr>
        <w:ind w:firstLine="708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ელ.მონტიორის</w:t>
      </w:r>
    </w:p>
    <w:p w:rsidR="00CD3DEC" w:rsidRPr="0043593E" w:rsidRDefault="00CD3DEC" w:rsidP="00CD3DEC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43593E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CD3DEC" w:rsidRPr="0043593E" w:rsidRDefault="00CD3DEC" w:rsidP="00CD3DEC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CD3DEC" w:rsidRPr="0043593E" w:rsidTr="00C475B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3DEC" w:rsidRPr="0043593E" w:rsidRDefault="00CD3DEC" w:rsidP="00C475B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43593E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DEC" w:rsidRPr="00BE057D" w:rsidRDefault="00CD3DEC" w:rsidP="00C475B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CD3DEC" w:rsidRPr="0043593E" w:rsidTr="00C475B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3DEC" w:rsidRPr="0043593E" w:rsidRDefault="00CD3DEC" w:rsidP="00C475B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43593E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43593E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DEC" w:rsidRPr="00185435" w:rsidRDefault="00CD3DEC" w:rsidP="00C475B9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CD3DEC" w:rsidRPr="0043593E" w:rsidTr="00C475B9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3DEC" w:rsidRPr="0043593E" w:rsidRDefault="00CD3DEC" w:rsidP="00C475B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43593E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DEC" w:rsidRPr="00BE057D" w:rsidRDefault="00CD3DEC" w:rsidP="00C475B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CD3DEC" w:rsidRPr="0043593E" w:rsidTr="00C475B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3DEC" w:rsidRPr="0043593E" w:rsidRDefault="00CD3DEC" w:rsidP="00C475B9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43593E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DEC" w:rsidRPr="00185435" w:rsidRDefault="00CD3DEC" w:rsidP="00C475B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 xml:space="preserve">შრომის დაცვისა და ელექტროუსაფრთხოების წესები, </w:t>
            </w:r>
          </w:p>
        </w:tc>
      </w:tr>
      <w:tr w:rsidR="00CD3DEC" w:rsidRPr="0043593E" w:rsidTr="00C475B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3DEC" w:rsidRPr="0043593E" w:rsidRDefault="00CD3DEC" w:rsidP="00C475B9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3593E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DEC" w:rsidRPr="00BE057D" w:rsidRDefault="00CD3DEC" w:rsidP="00C475B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CD3DEC" w:rsidRPr="0043593E" w:rsidRDefault="00CD3DEC" w:rsidP="00CD3DEC">
      <w:pPr>
        <w:rPr>
          <w:rFonts w:ascii="Sylfaen" w:hAnsi="Sylfaen"/>
          <w:b/>
          <w:sz w:val="24"/>
          <w:szCs w:val="24"/>
          <w:lang w:val="ka-GE"/>
        </w:rPr>
      </w:pPr>
    </w:p>
    <w:p w:rsidR="00CD3DEC" w:rsidRDefault="00CD3DEC" w:rsidP="00CD3DEC">
      <w:pPr>
        <w:rPr>
          <w:rFonts w:ascii="Sylfaen" w:hAnsi="Sylfaen"/>
          <w:b/>
          <w:sz w:val="24"/>
          <w:szCs w:val="24"/>
          <w:lang w:val="ka-GE"/>
        </w:rPr>
      </w:pPr>
      <w:r w:rsidRPr="0043593E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CD3DEC" w:rsidRPr="00903ABB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</w:t>
      </w:r>
      <w:r>
        <w:rPr>
          <w:rFonts w:ascii="Sylfaen" w:hAnsi="Sylfaen" w:cs="Arial CYR"/>
          <w:color w:val="000000"/>
          <w:lang w:val="ka-GE"/>
        </w:rPr>
        <w:t xml:space="preserve"> პროექტის ან/და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 w:cs="Arial CYR"/>
          <w:color w:val="000000"/>
          <w:lang w:val="ka-GE"/>
        </w:rPr>
        <w:t xml:space="preserve">დაფაქტური აქტის საფუძველზე </w:t>
      </w:r>
      <w:r>
        <w:rPr>
          <w:rFonts w:ascii="Sylfaen" w:hAnsi="Sylfaen" w:cs="Arial CYR"/>
          <w:color w:val="000000"/>
        </w:rPr>
        <w:t>სამუშაოს შესრულება.</w:t>
      </w:r>
    </w:p>
    <w:p w:rsidR="00CD3DEC" w:rsidRPr="00903ABB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lang w:val="pt-BR"/>
        </w:rPr>
        <w:t xml:space="preserve">. </w:t>
      </w:r>
      <w:r>
        <w:rPr>
          <w:rFonts w:ascii="Sylfaen" w:hAnsi="Sylfaen" w:cs="Arial CYR"/>
          <w:color w:val="000000"/>
          <w:lang w:val="pt-BR"/>
        </w:rPr>
        <w:t>უზრუნველყოს</w:t>
      </w:r>
      <w:r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CD3DEC" w:rsidRPr="00A861E3" w:rsidRDefault="00CD3DEC" w:rsidP="00CD3DEC">
      <w:pPr>
        <w:jc w:val="both"/>
        <w:rPr>
          <w:rFonts w:ascii="AcadNusx" w:hAnsi="AcadNusx" w:cs="Arial CYR"/>
          <w:color w:val="000000"/>
          <w:lang w:val="ka-GE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</w:t>
      </w:r>
      <w:r>
        <w:rPr>
          <w:rFonts w:ascii="Sylfaen" w:hAnsi="Sylfaen" w:cs="Arial CYR"/>
          <w:color w:val="000000"/>
          <w:lang w:val="ka-GE"/>
        </w:rPr>
        <w:t>.</w:t>
      </w:r>
    </w:p>
    <w:p w:rsidR="00CD3DEC" w:rsidRPr="00903ABB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CD3DEC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CD3DEC" w:rsidRPr="0044581E" w:rsidRDefault="00CD3DEC" w:rsidP="00CD3DEC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CD3DEC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CD3DEC" w:rsidRDefault="00CD3DEC" w:rsidP="00CD3DEC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CD3DEC" w:rsidRDefault="00CD3DEC" w:rsidP="00CD3DEC">
      <w:pPr>
        <w:spacing w:line="276" w:lineRule="auto"/>
        <w:jc w:val="both"/>
        <w:rPr>
          <w:rFonts w:ascii="AcadNusx" w:hAnsi="AcadNusx"/>
          <w:lang w:val="pt-BR"/>
        </w:rPr>
      </w:pPr>
    </w:p>
    <w:p w:rsidR="00CD3DEC" w:rsidRPr="00036876" w:rsidRDefault="00CD3DEC" w:rsidP="00CD3DEC">
      <w:pPr>
        <w:rPr>
          <w:rFonts w:ascii="Sylfaen" w:hAnsi="Sylfaen"/>
          <w:sz w:val="24"/>
          <w:szCs w:val="24"/>
          <w:lang w:val="ka-GE"/>
        </w:rPr>
      </w:pPr>
      <w:r w:rsidRPr="00240089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240089"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lang w:val="ka-GE"/>
        </w:rPr>
        <w:t>ყოველდღიური</w:t>
      </w:r>
    </w:p>
    <w:p w:rsidR="00CD3DEC" w:rsidRPr="0043593E" w:rsidRDefault="00CD3DEC" w:rsidP="00CD3DEC">
      <w:pPr>
        <w:rPr>
          <w:sz w:val="24"/>
          <w:szCs w:val="24"/>
        </w:rPr>
      </w:pP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</w:t>
      </w:r>
      <w:r w:rsidRPr="0043593E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</w:t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</w:t>
      </w:r>
      <w:r w:rsidRPr="0043593E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</w:t>
      </w:r>
      <w:r w:rsidRPr="0043593E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i/>
          <w:sz w:val="24"/>
          <w:szCs w:val="24"/>
        </w:rPr>
        <w:t xml:space="preserve">         </w:t>
      </w:r>
      <w:r w:rsidRPr="0043593E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43593E">
        <w:rPr>
          <w:rFonts w:ascii="Sylfaen" w:hAnsi="Sylfaen" w:cs="Sylfaen"/>
          <w:b/>
          <w:sz w:val="24"/>
          <w:szCs w:val="24"/>
        </w:rPr>
        <w:t xml:space="preserve">  </w:t>
      </w:r>
      <w:r w:rsidRPr="0043593E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43593E">
        <w:rPr>
          <w:rFonts w:ascii="Sylfaen" w:hAnsi="Sylfaen" w:cs="Sylfaen"/>
          <w:b/>
          <w:sz w:val="24"/>
          <w:szCs w:val="24"/>
        </w:rPr>
        <w:t xml:space="preserve">              </w:t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</w:r>
      <w:r w:rsidRPr="0043593E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43593E">
        <w:rPr>
          <w:rFonts w:ascii="Sylfaen" w:hAnsi="Sylfaen" w:cs="Sylfaen"/>
          <w:b/>
          <w:sz w:val="24"/>
          <w:szCs w:val="24"/>
        </w:rPr>
        <w:tab/>
      </w:r>
    </w:p>
    <w:p w:rsidR="00CD3DEC" w:rsidRPr="0043593E" w:rsidRDefault="00CD3DEC" w:rsidP="00CD3DEC">
      <w:pPr>
        <w:rPr>
          <w:rFonts w:ascii="Sylfaen" w:hAnsi="Sylfaen" w:cs="Sylfaen"/>
          <w:sz w:val="24"/>
          <w:szCs w:val="24"/>
          <w:lang w:val="ka-GE"/>
        </w:rPr>
      </w:pPr>
    </w:p>
    <w:p w:rsidR="00DF015A" w:rsidRPr="00CD3DEC" w:rsidRDefault="00DF015A" w:rsidP="00CD3DEC">
      <w:bookmarkStart w:id="0" w:name="_GoBack"/>
      <w:bookmarkEnd w:id="0"/>
    </w:p>
    <w:sectPr w:rsidR="00DF015A" w:rsidRPr="00CD3DEC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2"/>
    <w:rsid w:val="00295D92"/>
    <w:rsid w:val="00425C78"/>
    <w:rsid w:val="00CD3DEC"/>
    <w:rsid w:val="00D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CtrlSoft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2019-04-10T07:25:00Z</dcterms:created>
  <dcterms:modified xsi:type="dcterms:W3CDTF">2019-04-15T09:13:00Z</dcterms:modified>
</cp:coreProperties>
</file>