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E3" w:rsidRDefault="007E0CE3" w:rsidP="007E0CE3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ლიანდაგის მონტიორის</w:t>
      </w:r>
    </w:p>
    <w:p w:rsidR="007E0CE3" w:rsidRDefault="007E0CE3" w:rsidP="007E0CE3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7E0CE3" w:rsidRDefault="007E0CE3" w:rsidP="007E0CE3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7E0CE3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0CE3" w:rsidRDefault="007E0CE3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CE3" w:rsidRPr="008579A9" w:rsidRDefault="007E0CE3" w:rsidP="00224E44">
            <w:pPr>
              <w:jc w:val="both"/>
              <w:rPr>
                <w:rFonts w:ascii="AcadNusx" w:hAnsi="AcadNusx"/>
                <w:color w:val="000000"/>
              </w:rPr>
            </w:pPr>
            <w:r w:rsidRPr="008579A9"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7E0CE3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0CE3" w:rsidRDefault="007E0CE3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CE3" w:rsidRPr="008579A9" w:rsidRDefault="007E0CE3" w:rsidP="00224E44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E0CE3" w:rsidTr="00224E4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0CE3" w:rsidRDefault="007E0CE3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CE3" w:rsidRPr="008579A9" w:rsidRDefault="007E0CE3" w:rsidP="00224E44">
            <w:pPr>
              <w:jc w:val="both"/>
              <w:rPr>
                <w:rFonts w:ascii="AcadNusx" w:hAnsi="AcadNusx" w:cs="Arial"/>
                <w:color w:val="000000"/>
              </w:rPr>
            </w:pPr>
            <w:r w:rsidRPr="008579A9">
              <w:rPr>
                <w:rFonts w:ascii="Sylfaen" w:hAnsi="Sylfaen" w:cs="Sylfaen"/>
                <w:color w:val="000000"/>
              </w:rPr>
              <w:t>დაკვირვებულობა</w:t>
            </w:r>
            <w:r w:rsidRPr="008579A9">
              <w:rPr>
                <w:rFonts w:ascii="Sylfaen" w:hAnsi="Sylfaen" w:cs="AcadNusx"/>
                <w:color w:val="000000"/>
              </w:rPr>
              <w:t>,</w:t>
            </w:r>
            <w:r w:rsidRPr="008579A9">
              <w:rPr>
                <w:rFonts w:ascii="Sylfaen" w:hAnsi="Sylfaen" w:cs="Arial"/>
                <w:color w:val="000000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</w:rPr>
              <w:t>ფიზიკური</w:t>
            </w:r>
            <w:r w:rsidRPr="008579A9">
              <w:rPr>
                <w:rFonts w:ascii="Sylfaen" w:hAnsi="Sylfaen" w:cs="AcadNusx"/>
                <w:color w:val="000000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</w:rPr>
              <w:t>ძალა</w:t>
            </w:r>
          </w:p>
          <w:p w:rsidR="007E0CE3" w:rsidRPr="008579A9" w:rsidRDefault="007E0CE3" w:rsidP="00224E44">
            <w:pPr>
              <w:jc w:val="both"/>
              <w:rPr>
                <w:rFonts w:ascii="AcadNusx" w:hAnsi="AcadNusx"/>
                <w:color w:val="000000"/>
              </w:rPr>
            </w:pPr>
            <w:r w:rsidRPr="008579A9">
              <w:rPr>
                <w:rFonts w:ascii="Sylfaen" w:hAnsi="Sylfaen"/>
                <w:color w:val="000000"/>
              </w:rPr>
              <w:t>სწრაფი რეაგირების უნარი</w:t>
            </w:r>
          </w:p>
        </w:tc>
      </w:tr>
      <w:tr w:rsidR="007E0CE3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0CE3" w:rsidRDefault="007E0CE3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CE3" w:rsidRPr="008579A9" w:rsidRDefault="007E0CE3" w:rsidP="00224E44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7E0CE3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0CE3" w:rsidRDefault="007E0CE3" w:rsidP="00224E4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CE3" w:rsidRPr="008579A9" w:rsidRDefault="007E0CE3" w:rsidP="00224E44">
            <w:pPr>
              <w:jc w:val="both"/>
              <w:rPr>
                <w:rFonts w:ascii="AcadNusx" w:hAnsi="AcadNusx" w:cs="Arial"/>
                <w:color w:val="000000"/>
              </w:rPr>
            </w:pPr>
            <w:r w:rsidRPr="008579A9">
              <w:rPr>
                <w:rFonts w:ascii="Sylfaen" w:hAnsi="Sylfaen" w:cs="Sylfaen"/>
                <w:color w:val="000000"/>
              </w:rPr>
              <w:t>ფიზიკური</w:t>
            </w:r>
            <w:r w:rsidRPr="008579A9">
              <w:rPr>
                <w:rFonts w:ascii="Sylfaen" w:hAnsi="Sylfaen" w:cs="Arial"/>
                <w:color w:val="000000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</w:rPr>
              <w:t>ამტანობა</w:t>
            </w:r>
          </w:p>
          <w:p w:rsidR="007E0CE3" w:rsidRPr="008579A9" w:rsidRDefault="007E0CE3" w:rsidP="00224E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E0CE3" w:rsidRDefault="007E0CE3" w:rsidP="007E0CE3">
      <w:pPr>
        <w:rPr>
          <w:rFonts w:ascii="Sylfaen" w:hAnsi="Sylfaen"/>
          <w:b/>
          <w:sz w:val="24"/>
          <w:szCs w:val="24"/>
          <w:lang w:val="ka-GE"/>
        </w:rPr>
      </w:pPr>
    </w:p>
    <w:p w:rsidR="007E0CE3" w:rsidRDefault="007E0CE3" w:rsidP="007E0CE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540"/>
        <w:gridCol w:w="8550"/>
      </w:tblGrid>
      <w:tr w:rsidR="007E0CE3" w:rsidRPr="00176569" w:rsidTr="00224E44">
        <w:trPr>
          <w:trHeight w:val="377"/>
        </w:trPr>
        <w:tc>
          <w:tcPr>
            <w:tcW w:w="54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855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8579A9">
              <w:rPr>
                <w:rFonts w:ascii="Sylfaen" w:hAnsi="Sylfaen" w:cs="Arial"/>
                <w:color w:val="000000"/>
              </w:rPr>
              <w:t>ლიანდაგისა და საისრო მეურნეობის მოვლა-შე</w:t>
            </w:r>
            <w:r>
              <w:rPr>
                <w:rFonts w:ascii="Sylfaen" w:hAnsi="Sylfaen" w:cs="Arial"/>
                <w:color w:val="000000"/>
              </w:rPr>
              <w:t xml:space="preserve">ნახვის </w:t>
            </w:r>
            <w:r>
              <w:rPr>
                <w:rFonts w:ascii="Sylfaen" w:hAnsi="Sylfaen" w:cs="Arial"/>
                <w:color w:val="000000"/>
                <w:lang w:val="ka-GE"/>
              </w:rPr>
              <w:t>ს</w:t>
            </w:r>
            <w:r w:rsidRPr="008579A9">
              <w:rPr>
                <w:rFonts w:ascii="Sylfaen" w:hAnsi="Sylfaen" w:cs="Arial"/>
                <w:color w:val="000000"/>
              </w:rPr>
              <w:t>ამუშაოების შესრულება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>;</w:t>
            </w:r>
          </w:p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E0CE3" w:rsidRPr="00176569" w:rsidTr="00224E44">
        <w:trPr>
          <w:trHeight w:val="368"/>
        </w:trPr>
        <w:tc>
          <w:tcPr>
            <w:tcW w:w="54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8550" w:type="dxa"/>
          </w:tcPr>
          <w:p w:rsidR="007E0CE3" w:rsidRPr="00176569" w:rsidRDefault="007E0CE3" w:rsidP="00224E4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579A9">
              <w:rPr>
                <w:rFonts w:ascii="Sylfaen" w:hAnsi="Sylfaen" w:cs="Sylfaen"/>
                <w:color w:val="000000"/>
              </w:rPr>
              <w:t>შრომის</w:t>
            </w:r>
            <w:r w:rsidRPr="008579A9">
              <w:rPr>
                <w:rFonts w:ascii="Sylfaen" w:hAnsi="Sylfaen" w:cs="Arial"/>
                <w:color w:val="000000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</w:rPr>
              <w:t>იარაღების</w:t>
            </w:r>
            <w:r w:rsidRPr="008579A9"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სწორ</w:t>
            </w:r>
            <w:r>
              <w:rPr>
                <w:rFonts w:ascii="Sylfaen" w:hAnsi="Sylfaen" w:cs="Sylfaen"/>
                <w:color w:val="000000"/>
                <w:lang w:val="ka-GE"/>
              </w:rPr>
              <w:t>ი</w:t>
            </w:r>
            <w:r w:rsidRPr="008579A9">
              <w:rPr>
                <w:rFonts w:ascii="Sylfaen" w:hAnsi="Sylfaen" w:cs="AcadNusx"/>
                <w:color w:val="000000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</w:rPr>
              <w:t>ექპლუატაცია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;</w:t>
            </w:r>
          </w:p>
        </w:tc>
      </w:tr>
      <w:tr w:rsidR="007E0CE3" w:rsidRPr="00176569" w:rsidTr="00224E44">
        <w:trPr>
          <w:trHeight w:val="530"/>
        </w:trPr>
        <w:tc>
          <w:tcPr>
            <w:tcW w:w="54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855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8579A9">
              <w:rPr>
                <w:rFonts w:ascii="Sylfaen" w:hAnsi="Sylfaen" w:cs="Arial"/>
                <w:color w:val="000000"/>
              </w:rPr>
              <w:t>სამუშაოების ტექნოლოგიური პროცესების დაცვით შესრულება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>;</w:t>
            </w:r>
          </w:p>
        </w:tc>
      </w:tr>
      <w:tr w:rsidR="007E0CE3" w:rsidRPr="00176569" w:rsidTr="00224E44">
        <w:trPr>
          <w:trHeight w:val="422"/>
        </w:trPr>
        <w:tc>
          <w:tcPr>
            <w:tcW w:w="54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17656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855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8579A9">
              <w:rPr>
                <w:rFonts w:ascii="Sylfaen" w:hAnsi="Sylfaen" w:cs="Arial"/>
                <w:color w:val="000000"/>
              </w:rPr>
              <w:t>ბრიგადირის მიერ დავალებული ყველა ტიპის სამუშაოების შესრულება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>;</w:t>
            </w:r>
          </w:p>
        </w:tc>
      </w:tr>
      <w:tr w:rsidR="007E0CE3" w:rsidRPr="00176569" w:rsidTr="00224E44">
        <w:tc>
          <w:tcPr>
            <w:tcW w:w="540" w:type="dxa"/>
          </w:tcPr>
          <w:p w:rsidR="007E0CE3" w:rsidRPr="000F3659" w:rsidRDefault="007E0CE3" w:rsidP="00224E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50" w:type="dxa"/>
          </w:tcPr>
          <w:p w:rsidR="007E0CE3" w:rsidRPr="008579A9" w:rsidRDefault="007E0CE3" w:rsidP="00224E4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დაიცვას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შრომის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 xml:space="preserve"> დაცვისა და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უსაფრთხოების</w:t>
            </w:r>
            <w:r w:rsidRPr="008579A9">
              <w:rPr>
                <w:rFonts w:ascii="Sylfaen" w:hAnsi="Sylfaen" w:cs="AcadNusx"/>
                <w:color w:val="000000"/>
                <w:lang w:val="ka-GE"/>
              </w:rPr>
              <w:t xml:space="preserve"> ტექნიკის </w:t>
            </w:r>
            <w:r>
              <w:rPr>
                <w:rFonts w:ascii="Sylfaen" w:hAnsi="Sylfaen" w:cs="Sylfaen"/>
                <w:color w:val="000000"/>
                <w:lang w:val="ka-GE"/>
              </w:rPr>
              <w:t>წესები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>;</w:t>
            </w:r>
          </w:p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E0CE3" w:rsidRPr="00176569" w:rsidTr="00224E44">
        <w:tc>
          <w:tcPr>
            <w:tcW w:w="540" w:type="dxa"/>
          </w:tcPr>
          <w:p w:rsidR="007E0CE3" w:rsidRPr="000F3659" w:rsidRDefault="007E0CE3" w:rsidP="00224E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550" w:type="dxa"/>
          </w:tcPr>
          <w:p w:rsidR="007E0CE3" w:rsidRDefault="007E0CE3" w:rsidP="00224E4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დაიცვას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შრომითი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დისციპლინა</w:t>
            </w:r>
            <w:r w:rsidRPr="008579A9"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8579A9"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 w:rsidRPr="008579A9">
              <w:rPr>
                <w:rFonts w:ascii="Sylfaen" w:hAnsi="Sylfaen" w:cs="Sylfaen"/>
                <w:color w:val="000000"/>
                <w:lang w:val="ka-GE"/>
              </w:rPr>
              <w:t>შინაგანაწესი</w:t>
            </w:r>
            <w:r w:rsidRPr="008579A9">
              <w:rPr>
                <w:rFonts w:ascii="Sylfaen" w:hAnsi="Sylfaen" w:cs="AcadNusx"/>
                <w:color w:val="000000"/>
                <w:lang w:val="ka-GE"/>
              </w:rPr>
              <w:t>ს დაცვ</w:t>
            </w:r>
            <w:r w:rsidRPr="008579A9">
              <w:rPr>
                <w:rFonts w:ascii="Sylfaen" w:hAnsi="Sylfaen" w:cs="Arial"/>
                <w:color w:val="000000"/>
                <w:lang w:val="ka-GE"/>
              </w:rPr>
              <w:t>ა.</w:t>
            </w:r>
          </w:p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E0CE3" w:rsidRPr="00176569" w:rsidTr="00224E44">
        <w:trPr>
          <w:trHeight w:val="1565"/>
        </w:trPr>
        <w:tc>
          <w:tcPr>
            <w:tcW w:w="540" w:type="dxa"/>
          </w:tcPr>
          <w:p w:rsidR="007E0CE3" w:rsidRPr="000F3659" w:rsidRDefault="007E0CE3" w:rsidP="00224E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550" w:type="dxa"/>
          </w:tcPr>
          <w:p w:rsidR="007E0CE3" w:rsidRPr="00176569" w:rsidRDefault="007E0CE3" w:rsidP="00224E44">
            <w:pPr>
              <w:rPr>
                <w:rFonts w:ascii="Sylfaen" w:hAnsi="Sylfaen"/>
                <w:sz w:val="20"/>
                <w:szCs w:val="20"/>
              </w:rPr>
            </w:pPr>
            <w:r w:rsidRPr="00F463F8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F463F8">
              <w:rPr>
                <w:rFonts w:ascii="Sylfaen" w:hAnsi="Sylfaen" w:cs="Arial CYR"/>
                <w:color w:val="000000"/>
                <w:lang w:val="pt-BR"/>
              </w:rPr>
              <w:t>წარმოების ინტერესებიდან გამომდინარე გამონაკლის შემთხვევებში (ავარიების, ,,ფანჯრების" და სხვა ოპერატიულად შესასრულებელი სამუშაოების დროს) შეასრულოს ზემდგომი ხელმძღვანელის მიერ გაცემული სიტყვიერი ან წერილობითი</w:t>
            </w:r>
            <w:r>
              <w:rPr>
                <w:rFonts w:ascii="Sylfaen" w:hAnsi="Sylfaen" w:cs="Arial CYR"/>
                <w:color w:val="000000"/>
                <w:lang w:val="pt-BR"/>
              </w:rPr>
              <w:t xml:space="preserve"> ბრძანება, მითითება და დავალება</w:t>
            </w:r>
            <w:r w:rsidRPr="00F463F8">
              <w:rPr>
                <w:rFonts w:ascii="Sylfaen" w:hAnsi="Sylfaen" w:cs="Arial CYR"/>
                <w:color w:val="000000"/>
                <w:lang w:val="pt-BR"/>
              </w:rPr>
              <w:t>, რომელიც უშუალოდ არ შედის მის ძირითად მოვალეობაში.</w:t>
            </w:r>
          </w:p>
        </w:tc>
      </w:tr>
    </w:tbl>
    <w:p w:rsidR="007E0CE3" w:rsidRDefault="007E0CE3" w:rsidP="007E0CE3">
      <w:pPr>
        <w:rPr>
          <w:rFonts w:ascii="Sylfaen" w:hAnsi="Sylfaen"/>
          <w:sz w:val="24"/>
          <w:szCs w:val="24"/>
          <w:lang w:val="ka-GE"/>
        </w:rPr>
      </w:pPr>
    </w:p>
    <w:p w:rsidR="007E0CE3" w:rsidRDefault="007E0CE3" w:rsidP="007E0CE3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E31512" w:rsidRDefault="00E31512">
      <w:bookmarkStart w:id="0" w:name="_GoBack"/>
      <w:bookmarkEnd w:id="0"/>
    </w:p>
    <w:sectPr w:rsidR="00E315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F0"/>
    <w:rsid w:val="00156EF0"/>
    <w:rsid w:val="007E0CE3"/>
    <w:rsid w:val="00E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B5FA-9D3E-4CF8-B82D-9B775D11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E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Railway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2019-10-25T08:29:00Z</dcterms:created>
  <dcterms:modified xsi:type="dcterms:W3CDTF">2019-10-25T08:29:00Z</dcterms:modified>
</cp:coreProperties>
</file>