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53" w:rsidRDefault="00FD3C53" w:rsidP="00FD3C53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ელექტრომექანიკოსის</w:t>
      </w:r>
    </w:p>
    <w:p w:rsidR="00FD3C53" w:rsidRDefault="00FD3C53" w:rsidP="00FD3C53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FD3C53" w:rsidRDefault="00FD3C53" w:rsidP="00FD3C53">
      <w:pPr>
        <w:ind w:firstLine="708"/>
        <w:rPr>
          <w:rFonts w:ascii="Sylfaen" w:hAnsi="Sylfaen"/>
          <w:sz w:val="24"/>
          <w:szCs w:val="24"/>
        </w:rPr>
      </w:pPr>
    </w:p>
    <w:tbl>
      <w:tblPr>
        <w:tblW w:w="9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331"/>
      </w:tblGrid>
      <w:tr w:rsidR="00FD3C53" w:rsidTr="00FD3C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3C53" w:rsidRDefault="00FD3C5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3C53" w:rsidRDefault="00FD3C53">
            <w:pPr>
              <w:spacing w:line="276" w:lineRule="auto"/>
              <w:jc w:val="both"/>
              <w:rPr>
                <w:rFonts w:ascii="AcadNusx" w:hAnsi="AcadNusx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საშუალო ტექნიკური</w:t>
            </w:r>
          </w:p>
        </w:tc>
      </w:tr>
      <w:tr w:rsidR="00FD3C53" w:rsidTr="00FD3C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3C53" w:rsidRDefault="00FD3C5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53" w:rsidRDefault="00FD3C53">
            <w:pPr>
              <w:spacing w:line="276" w:lineRule="auto"/>
              <w:jc w:val="both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სტაჟის გარეშე საშუალო-ტექნიკური განათლება ან სპეციალობით მუშაობის სტაჟი არა ნაკლებ 1 წელი</w:t>
            </w:r>
          </w:p>
          <w:p w:rsidR="00FD3C53" w:rsidRDefault="00FD3C53">
            <w:pPr>
              <w:spacing w:line="276" w:lineRule="auto"/>
              <w:jc w:val="both"/>
              <w:rPr>
                <w:rFonts w:ascii="AcadNusx" w:hAnsi="AcadNusx"/>
                <w:color w:val="000000"/>
                <w:lang w:val="ru-RU"/>
              </w:rPr>
            </w:pPr>
          </w:p>
        </w:tc>
      </w:tr>
      <w:tr w:rsidR="00FD3C53" w:rsidTr="00FD3C53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3C53" w:rsidRDefault="00FD3C5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53" w:rsidRDefault="00FD3C53">
            <w:pPr>
              <w:spacing w:line="276" w:lineRule="auto"/>
              <w:jc w:val="both"/>
              <w:rPr>
                <w:rFonts w:ascii="AcadNusx" w:hAnsi="AcadNusx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  <w:p w:rsidR="00FD3C53" w:rsidRDefault="00FD3C53">
            <w:pPr>
              <w:spacing w:line="276" w:lineRule="auto"/>
              <w:jc w:val="both"/>
              <w:rPr>
                <w:rFonts w:ascii="AcadNusx" w:hAnsi="AcadNusx"/>
                <w:color w:val="000000"/>
                <w:lang w:val="ru-RU"/>
              </w:rPr>
            </w:pPr>
          </w:p>
        </w:tc>
      </w:tr>
      <w:tr w:rsidR="00FD3C53" w:rsidTr="00FD3C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3C53" w:rsidRDefault="00FD3C5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53" w:rsidRDefault="00FD3C53">
            <w:pPr>
              <w:spacing w:line="276" w:lineRule="auto"/>
              <w:jc w:val="both"/>
              <w:rPr>
                <w:rFonts w:ascii="AcadNusx" w:hAnsi="AcadNusx" w:cs="Arial"/>
                <w:color w:val="000000"/>
                <w:lang w:val="pt-BR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ინსტრუქციის, თანამდებობრივი ინსტრუქციების, პირადი უსაფრთხოების ტექნიკისა და საწარმოო სანიტარულ წესების ცოდნა</w:t>
            </w:r>
          </w:p>
          <w:p w:rsidR="00FD3C53" w:rsidRDefault="00FD3C53">
            <w:pPr>
              <w:spacing w:line="27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</w:p>
        </w:tc>
      </w:tr>
      <w:tr w:rsidR="00FD3C53" w:rsidTr="00FD3C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3C53" w:rsidRDefault="00FD3C53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53" w:rsidRDefault="00FD3C53">
            <w:pPr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D3C53" w:rsidTr="00FD3C5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53" w:rsidRDefault="00FD3C53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53" w:rsidRDefault="00FD3C53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FD3C53" w:rsidRDefault="00FD3C53" w:rsidP="00FD3C53">
      <w:pPr>
        <w:rPr>
          <w:rFonts w:ascii="Sylfaen" w:hAnsi="Sylfaen"/>
          <w:b/>
          <w:sz w:val="24"/>
          <w:szCs w:val="24"/>
          <w:lang w:val="ka-GE"/>
        </w:rPr>
      </w:pPr>
    </w:p>
    <w:p w:rsidR="00FD3C53" w:rsidRDefault="00FD3C53" w:rsidP="00FD3C5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 w:cs="Arial"/>
        </w:rPr>
        <w:t xml:space="preserve">ალსნ-ის და რადიოკავშირის </w:t>
      </w:r>
      <w:r>
        <w:rPr>
          <w:rFonts w:ascii="Sylfaen" w:hAnsi="Sylfaen"/>
          <w:lang w:val="ka-GE"/>
        </w:rPr>
        <w:t>მოწყობილობების გამართული მუშაობის  უზრუნველყოფა;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მარაგ-ნაწილების გადაადგილების უზრუნველყოფა;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 w:cs="Arial"/>
        </w:rPr>
        <w:t xml:space="preserve">ალსნ-ის და რადიოკავშირის </w:t>
      </w:r>
      <w:r>
        <w:rPr>
          <w:rFonts w:ascii="Sylfaen" w:hAnsi="Sylfaen"/>
          <w:lang w:val="ka-GE"/>
        </w:rPr>
        <w:t>მოწყობილობათა დათვალიერება და დეფექტების აღმოჩენა;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რემონტთან დაკავშირებული მარაგების მოთხოვნა და გახარჯვაზე კონტროლი;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 w:cs="Arial"/>
        </w:rPr>
        <w:t>ალსნ-ის და რადიოკავშირის მოწყობილობების პერიოდული შეცვლის გრაფიკების განხილვა და შესრულება;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 w:cs="Arial"/>
          <w:lang w:val="ka-GE"/>
        </w:rPr>
        <w:t xml:space="preserve">გასინჯვისა და რემონტის </w:t>
      </w:r>
      <w:r>
        <w:rPr>
          <w:rFonts w:ascii="Sylfaen" w:hAnsi="Sylfaen" w:cs="Arial"/>
        </w:rPr>
        <w:t>პუნქტში შემოსულ ძრავვაგონიან მატარებლებზე, ლოკომოტივებზე და თბომავლებზე დამონტაჟებული  ალსნ-ის და რადიოკავშირის   მოწყობილობების მოქმედების ხარისხიანობის კონტროლი;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 w:cs="Arial"/>
        </w:rPr>
        <w:t>მასზე  რიცხული ინსტრუმენტების და მატერიალური ფასეულობების შენახვაზე პასუხისმგებლობა;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გამომდინარე, დაიცვას რკინიგზის ტრანსპორტზე დადგენილი ნორმატიული დოკუმენტებისა და  ინსტრუქციების მოთხოვნები, შრომის დაცვისა და უსაფრთხოების ტექნიკის წესები</w:t>
      </w:r>
      <w:r>
        <w:rPr>
          <w:rFonts w:ascii="Sylfaen" w:hAnsi="Sylfaen"/>
          <w:lang w:val="ka-GE"/>
        </w:rPr>
        <w:t>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lastRenderedPageBreak/>
        <w:t xml:space="preserve"> მოვალეა ითანამშრომლოს რკინიგზის სხვა სტრუქტურებთან,  საქმიანობის ხარისხიანად წარმართვის მიზნით;</w:t>
      </w:r>
    </w:p>
    <w:p w:rsidR="00FD3C53" w:rsidRDefault="00FD3C53" w:rsidP="00FD3C53">
      <w:pPr>
        <w:numPr>
          <w:ilvl w:val="1"/>
          <w:numId w:val="1"/>
        </w:numPr>
        <w:spacing w:after="0" w:afterAutospacing="0"/>
        <w:ind w:left="567" w:hanging="567"/>
        <w:jc w:val="both"/>
        <w:rPr>
          <w:rFonts w:ascii="AcadNusx" w:hAnsi="AcadNusx"/>
        </w:rPr>
      </w:pPr>
      <w:r>
        <w:rPr>
          <w:rFonts w:ascii="Sylfaen" w:hAnsi="Sylfaen"/>
          <w:lang w:val="ka-GE"/>
        </w:rPr>
        <w:t>მოვალეა დაიცვას შრომის შინაგანაწესი და დისციპლინა.</w:t>
      </w:r>
    </w:p>
    <w:p w:rsidR="00FD3C53" w:rsidRDefault="00FD3C53" w:rsidP="00FD3C53">
      <w:pPr>
        <w:rPr>
          <w:rFonts w:ascii="Sylfaen" w:hAnsi="Sylfaen"/>
          <w:b/>
          <w:sz w:val="24"/>
          <w:szCs w:val="24"/>
          <w:lang w:val="ka-GE"/>
        </w:rPr>
      </w:pPr>
    </w:p>
    <w:p w:rsidR="00FD3C53" w:rsidRDefault="00FD3C53" w:rsidP="00FD3C53">
      <w:pPr>
        <w:ind w:firstLine="708"/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სამუშაო რეჟიმი:</w:t>
      </w:r>
      <w:r>
        <w:rPr>
          <w:rFonts w:ascii="Sylfaen" w:hAnsi="Sylfaen" w:cs="Sylfaen"/>
          <w:sz w:val="28"/>
          <w:szCs w:val="28"/>
          <w:lang w:val="ka-GE"/>
        </w:rPr>
        <w:tab/>
        <w:t xml:space="preserve">   </w:t>
      </w:r>
      <w:r>
        <w:rPr>
          <w:rFonts w:ascii="Sylfaen" w:hAnsi="Sylfaen"/>
          <w:b/>
          <w:color w:val="000000"/>
          <w:lang w:val="ka-GE"/>
        </w:rPr>
        <w:t>5 დღიანი</w:t>
      </w:r>
      <w:r>
        <w:rPr>
          <w:rFonts w:ascii="Sylfaen" w:hAnsi="Sylfaen" w:cs="Sylfaen"/>
          <w:lang w:val="ka-GE"/>
        </w:rPr>
        <w:t xml:space="preserve">   </w:t>
      </w:r>
    </w:p>
    <w:p w:rsidR="002C4576" w:rsidRDefault="002C4576">
      <w:bookmarkStart w:id="0" w:name="_GoBack"/>
      <w:bookmarkEnd w:id="0"/>
    </w:p>
    <w:sectPr w:rsidR="002C45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0"/>
    <w:rsid w:val="002C4576"/>
    <w:rsid w:val="00A80660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BEEF6-98CB-4238-8D13-624D9CA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5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Railway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2020-02-24T08:47:00Z</dcterms:created>
  <dcterms:modified xsi:type="dcterms:W3CDTF">2020-02-24T08:47:00Z</dcterms:modified>
</cp:coreProperties>
</file>