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D" w:rsidRPr="001949BA" w:rsidRDefault="00B0421D" w:rsidP="00B0421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ამწის მემანქანის</w:t>
      </w:r>
    </w:p>
    <w:p w:rsidR="00B0421D" w:rsidRPr="004F6E78" w:rsidRDefault="00B0421D" w:rsidP="00B0421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B0421D" w:rsidRPr="003C5C18" w:rsidTr="00A35A54">
        <w:tc>
          <w:tcPr>
            <w:tcW w:w="648" w:type="dxa"/>
          </w:tcPr>
          <w:p w:rsidR="00B0421D" w:rsidRPr="00AC04D4" w:rsidRDefault="00B0421D" w:rsidP="00A35A54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lang w:val="it-IT"/>
              </w:rPr>
              <w:t>ამწ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it-IT"/>
              </w:rPr>
              <w:t xml:space="preserve">ს  მეშვეობით  უზრუნველყოს  სარემონტოდ შემოსული ვაგონების </w:t>
            </w:r>
            <w:r>
              <w:rPr>
                <w:rFonts w:ascii="Sylfaen" w:hAnsi="Sylfaen"/>
                <w:lang w:val="ka-GE"/>
              </w:rPr>
              <w:t xml:space="preserve">და მისი კვანძების </w:t>
            </w:r>
            <w:r>
              <w:rPr>
                <w:rFonts w:ascii="Sylfaen" w:hAnsi="Sylfaen"/>
                <w:lang w:val="it-IT"/>
              </w:rPr>
              <w:t xml:space="preserve">აწევა-  </w:t>
            </w:r>
            <w:r>
              <w:rPr>
                <w:rFonts w:ascii="Sylfaen" w:hAnsi="Sylfaen"/>
              </w:rPr>
              <w:t>დაშვება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3C5C18" w:rsidTr="00A35A54">
        <w:trPr>
          <w:trHeight w:val="1034"/>
        </w:trPr>
        <w:tc>
          <w:tcPr>
            <w:tcW w:w="648" w:type="dxa"/>
          </w:tcPr>
          <w:p w:rsidR="00B0421D" w:rsidRPr="00AC04D4" w:rsidRDefault="00B0421D" w:rsidP="00A35A54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it-IT"/>
              </w:rPr>
              <w:t xml:space="preserve">ვაგონიდან  მოხსნილი  კვანძებისა  და  დეტალების  მიწოდება  სარემონტო  </w:t>
            </w:r>
            <w:r>
              <w:rPr>
                <w:rFonts w:ascii="Sylfaen" w:hAnsi="Sylfaen"/>
                <w:lang w:val="ka-GE"/>
              </w:rPr>
              <w:t xml:space="preserve">პოზიციებზე და   </w:t>
            </w:r>
            <w:r>
              <w:rPr>
                <w:rFonts w:ascii="Sylfaen" w:hAnsi="Sylfaen"/>
              </w:rPr>
              <w:t xml:space="preserve">შეკეთებული კვანძებისა და დეტალების მიწოდება  </w:t>
            </w:r>
            <w:r>
              <w:rPr>
                <w:rFonts w:ascii="Sylfaen" w:hAnsi="Sylfaen"/>
                <w:lang w:val="ka-GE"/>
              </w:rPr>
              <w:t>შესაბამის პოზიციებზე;</w:t>
            </w:r>
          </w:p>
        </w:tc>
      </w:tr>
      <w:tr w:rsidR="00B0421D" w:rsidRPr="003C5C18" w:rsidTr="00A35A54">
        <w:tc>
          <w:tcPr>
            <w:tcW w:w="648" w:type="dxa"/>
          </w:tcPr>
          <w:p w:rsidR="00B0421D" w:rsidRPr="00AC04D4" w:rsidRDefault="00B0421D" w:rsidP="00A35A54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</w:rPr>
              <w:t>სხვადასხვა სახის ტვირთების დატვირთვა-გადმოტვირთვა, ტრანსპორტირება</w:t>
            </w:r>
            <w:r>
              <w:rPr>
                <w:rFonts w:ascii="Sylfaen" w:hAnsi="Sylfaen"/>
                <w:lang w:val="ka-GE"/>
              </w:rPr>
              <w:t xml:space="preserve">; </w:t>
            </w:r>
          </w:p>
        </w:tc>
      </w:tr>
      <w:tr w:rsidR="00B0421D" w:rsidRPr="003C5C18" w:rsidTr="00A35A54">
        <w:tc>
          <w:tcPr>
            <w:tcW w:w="648" w:type="dxa"/>
          </w:tcPr>
          <w:p w:rsidR="00B0421D" w:rsidRPr="00AC04D4" w:rsidRDefault="00B0421D" w:rsidP="00A35A54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</w:tcPr>
          <w:p w:rsidR="00B0421D" w:rsidRPr="00D7335D" w:rsidRDefault="00B0421D" w:rsidP="00A35A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სამუშაოს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დაწყების წინ  ამწის ყველა  მექანიზმების დათვალიერება და სამუშაო დავთარში</w:t>
            </w:r>
            <w:r>
              <w:rPr>
                <w:rFonts w:ascii="Sylfaen" w:hAnsi="Sylfaen"/>
                <w:lang w:val="ka-GE"/>
              </w:rPr>
              <w:t xml:space="preserve">        შესაბამისი ჩანაწერების გაკეთება;</w:t>
            </w:r>
          </w:p>
        </w:tc>
      </w:tr>
      <w:tr w:rsidR="00B0421D" w:rsidRPr="003C5C18" w:rsidTr="00A35A54">
        <w:tc>
          <w:tcPr>
            <w:tcW w:w="648" w:type="dxa"/>
          </w:tcPr>
          <w:p w:rsidR="00B0421D" w:rsidRPr="00644F45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</w:rPr>
              <w:t>მეჯამბარესთან ერთად  მოსახსნელი ტვირთსატაც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 xml:space="preserve"> სამარჯვეებ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</w:t>
            </w:r>
            <w:r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 xml:space="preserve"> ტარ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გამართულობის  შემოწმება;</w:t>
            </w:r>
          </w:p>
        </w:tc>
      </w:tr>
      <w:tr w:rsidR="00B0421D" w:rsidRPr="003C5C18" w:rsidTr="00A35A54">
        <w:tc>
          <w:tcPr>
            <w:tcW w:w="648" w:type="dxa"/>
          </w:tcPr>
          <w:p w:rsidR="00B0421D" w:rsidRPr="00644F45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ind w:left="630" w:hanging="63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3C5C18" w:rsidTr="00A35A54">
        <w:tc>
          <w:tcPr>
            <w:tcW w:w="648" w:type="dxa"/>
          </w:tcPr>
          <w:p w:rsidR="00B0421D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</w:tcPr>
          <w:p w:rsidR="00B0421D" w:rsidRPr="00471D17" w:rsidRDefault="00B0421D" w:rsidP="00A35A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მოვალეა </w:t>
            </w:r>
            <w:r>
              <w:rPr>
                <w:rFonts w:ascii="Sylfaen" w:hAnsi="Sylfaen"/>
              </w:rPr>
              <w:t>დაიცვას შრომის დისციპლინა და შინაგანაწესი.</w:t>
            </w:r>
          </w:p>
        </w:tc>
      </w:tr>
    </w:tbl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12"/>
        <w:gridCol w:w="6797"/>
      </w:tblGrid>
      <w:tr w:rsidR="00B0421D" w:rsidRPr="00471D17" w:rsidTr="00A35A54">
        <w:trPr>
          <w:trHeight w:val="666"/>
        </w:trPr>
        <w:tc>
          <w:tcPr>
            <w:tcW w:w="556" w:type="dxa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471D17">
              <w:rPr>
                <w:rFonts w:ascii="Sylfaen" w:hAnsi="Sylfaen"/>
                <w:b/>
              </w:rPr>
              <w:t>1</w:t>
            </w:r>
          </w:p>
        </w:tc>
        <w:tc>
          <w:tcPr>
            <w:tcW w:w="2612" w:type="dxa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</w:rPr>
              <w:t>განათლება</w:t>
            </w:r>
          </w:p>
        </w:tc>
        <w:tc>
          <w:tcPr>
            <w:tcW w:w="6797" w:type="dxa"/>
            <w:vAlign w:val="bottom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  <w:lang w:val="ka-GE"/>
              </w:rPr>
              <w:t>სასურველია საშუალო ტექნიკური</w:t>
            </w:r>
          </w:p>
        </w:tc>
      </w:tr>
      <w:tr w:rsidR="00B0421D" w:rsidRPr="00471D17" w:rsidTr="00A35A54">
        <w:trPr>
          <w:trHeight w:val="535"/>
        </w:trPr>
        <w:tc>
          <w:tcPr>
            <w:tcW w:w="556" w:type="dxa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471D17">
              <w:rPr>
                <w:rFonts w:ascii="Sylfaen" w:hAnsi="Sylfaen"/>
                <w:b/>
              </w:rPr>
              <w:t>2</w:t>
            </w:r>
          </w:p>
        </w:tc>
        <w:tc>
          <w:tcPr>
            <w:tcW w:w="2612" w:type="dxa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</w:rPr>
              <w:t>სამუშაო გამოცდილება</w:t>
            </w:r>
          </w:p>
          <w:p w:rsidR="00B0421D" w:rsidRPr="00471D17" w:rsidRDefault="00B0421D" w:rsidP="00A35A54">
            <w:pPr>
              <w:spacing w:after="0"/>
            </w:pPr>
          </w:p>
        </w:tc>
        <w:tc>
          <w:tcPr>
            <w:tcW w:w="6797" w:type="dxa"/>
            <w:vAlign w:val="bottom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lang w:val="ka-GE"/>
              </w:rPr>
            </w:pPr>
            <w:r w:rsidRPr="00471D17">
              <w:rPr>
                <w:rFonts w:ascii="Sylfaen" w:hAnsi="Sylfaen"/>
                <w:lang w:val="ka-GE"/>
              </w:rPr>
              <w:t xml:space="preserve">სასურველია ტვირთის დატვირთვა-გადმოტვირთვის და ტრანსპორტირების სამუშაოებზე მუშაობის გამოცდილება </w:t>
            </w:r>
          </w:p>
        </w:tc>
      </w:tr>
      <w:tr w:rsidR="00B0421D" w:rsidRPr="00471D17" w:rsidTr="00A35A54">
        <w:trPr>
          <w:trHeight w:val="683"/>
        </w:trPr>
        <w:tc>
          <w:tcPr>
            <w:tcW w:w="556" w:type="dxa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471D17">
              <w:rPr>
                <w:rFonts w:ascii="Sylfaen" w:hAnsi="Sylfaen"/>
                <w:b/>
              </w:rPr>
              <w:t>3</w:t>
            </w:r>
          </w:p>
        </w:tc>
        <w:tc>
          <w:tcPr>
            <w:tcW w:w="2612" w:type="dxa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</w:rPr>
              <w:t>აუცილებელი უნარ-</w:t>
            </w:r>
          </w:p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</w:rPr>
              <w:t>ჩვევები</w:t>
            </w:r>
          </w:p>
        </w:tc>
        <w:tc>
          <w:tcPr>
            <w:tcW w:w="6797" w:type="dxa"/>
            <w:vAlign w:val="bottom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</w:rPr>
              <w:t>დაკვირვებულობა, ოპერატიულობა, ფიზიკური ძალა</w:t>
            </w:r>
          </w:p>
        </w:tc>
      </w:tr>
      <w:tr w:rsidR="00B0421D" w:rsidRPr="00471D17" w:rsidTr="00A35A54">
        <w:trPr>
          <w:trHeight w:val="773"/>
        </w:trPr>
        <w:tc>
          <w:tcPr>
            <w:tcW w:w="556" w:type="dxa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471D17">
              <w:rPr>
                <w:rFonts w:ascii="Sylfaen" w:hAnsi="Sylfaen"/>
                <w:b/>
              </w:rPr>
              <w:t>4</w:t>
            </w:r>
          </w:p>
        </w:tc>
        <w:tc>
          <w:tcPr>
            <w:tcW w:w="2612" w:type="dxa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97" w:type="dxa"/>
            <w:vAlign w:val="bottom"/>
          </w:tcPr>
          <w:p w:rsidR="00B0421D" w:rsidRPr="00471D17" w:rsidRDefault="00B0421D" w:rsidP="00A35A54">
            <w:pPr>
              <w:spacing w:after="0"/>
            </w:pPr>
            <w:proofErr w:type="gramStart"/>
            <w:r w:rsidRPr="00471D17">
              <w:rPr>
                <w:rFonts w:ascii="Sylfaen" w:hAnsi="Sylfaen"/>
              </w:rPr>
              <w:t>ამწის</w:t>
            </w:r>
            <w:proofErr w:type="gramEnd"/>
            <w:r w:rsidRPr="00471D17">
              <w:rPr>
                <w:rFonts w:ascii="Sylfaen" w:hAnsi="Sylfaen"/>
              </w:rPr>
              <w:t xml:space="preserve"> მექანიზმებისა და ელექტრო წყობილობების მომსახურეობის და მართვის მეთოდები </w:t>
            </w:r>
            <w:r w:rsidRPr="00471D17">
              <w:rPr>
                <w:rFonts w:ascii="Sylfaen" w:hAnsi="Sylfaen" w:cs="Sylfaen"/>
              </w:rPr>
              <w:t>შესაბამისი</w:t>
            </w:r>
            <w:r w:rsidRPr="00471D17">
              <w:rPr>
                <w:rFonts w:ascii="Sylfaen" w:hAnsi="Sylfaen" w:cs="AcadNusx"/>
              </w:rPr>
              <w:t xml:space="preserve"> </w:t>
            </w:r>
            <w:r w:rsidRPr="00471D17">
              <w:rPr>
                <w:rFonts w:ascii="Sylfaen" w:hAnsi="Sylfaen" w:cs="Sylfaen"/>
              </w:rPr>
              <w:t>მოცულობით</w:t>
            </w:r>
            <w:r w:rsidRPr="00471D17">
              <w:rPr>
                <w:rFonts w:ascii="Sylfaen" w:hAnsi="Sylfaen" w:cs="AcadNusx"/>
              </w:rPr>
              <w:t xml:space="preserve">. </w:t>
            </w:r>
            <w:proofErr w:type="gramStart"/>
            <w:r w:rsidRPr="00471D17">
              <w:rPr>
                <w:rFonts w:ascii="Sylfaen" w:hAnsi="Sylfaen" w:cs="AcadNusx"/>
              </w:rPr>
              <w:t>ხიდურა</w:t>
            </w:r>
            <w:proofErr w:type="gramEnd"/>
            <w:r w:rsidRPr="00471D17">
              <w:rPr>
                <w:rFonts w:ascii="Sylfaen" w:hAnsi="Sylfaen" w:cs="AcadNusx"/>
              </w:rPr>
              <w:t>, ხარიხა, კოშკური ამწეების და გადასატვირთავი ხიდების მემანქანეებისთვის სამუშაოთა უსაფრთხო წარმოების ინსტრუ</w:t>
            </w:r>
            <w:r w:rsidRPr="00471D17">
              <w:rPr>
                <w:rFonts w:ascii="Sylfaen" w:hAnsi="Sylfaen"/>
              </w:rPr>
              <w:t>ქცია, ტექნიკური ექსპლუატაციის წესები.</w:t>
            </w:r>
          </w:p>
        </w:tc>
      </w:tr>
      <w:tr w:rsidR="00B0421D" w:rsidRPr="00471D17" w:rsidTr="00A35A54">
        <w:trPr>
          <w:trHeight w:val="288"/>
        </w:trPr>
        <w:tc>
          <w:tcPr>
            <w:tcW w:w="556" w:type="dxa"/>
          </w:tcPr>
          <w:p w:rsidR="00B0421D" w:rsidRPr="00471D17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471D17">
              <w:rPr>
                <w:rFonts w:ascii="Sylfaen" w:hAnsi="Sylfaen"/>
                <w:b/>
              </w:rPr>
              <w:t>5</w:t>
            </w:r>
          </w:p>
        </w:tc>
        <w:tc>
          <w:tcPr>
            <w:tcW w:w="2612" w:type="dxa"/>
          </w:tcPr>
          <w:p w:rsidR="00B0421D" w:rsidRPr="00471D17" w:rsidRDefault="00B0421D" w:rsidP="00A35A54">
            <w:pPr>
              <w:spacing w:after="0"/>
            </w:pPr>
            <w:r w:rsidRPr="00471D17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97" w:type="dxa"/>
          </w:tcPr>
          <w:p w:rsidR="00B0421D" w:rsidRPr="00471D17" w:rsidRDefault="00B0421D" w:rsidP="00A35A54">
            <w:pPr>
              <w:spacing w:after="0"/>
              <w:rPr>
                <w:lang w:val="ka-GE"/>
              </w:rPr>
            </w:pPr>
          </w:p>
        </w:tc>
      </w:tr>
    </w:tbl>
    <w:p w:rsidR="00B0421D" w:rsidRDefault="00B0421D" w:rsidP="00B0421D">
      <w:pPr>
        <w:spacing w:after="0"/>
        <w:rPr>
          <w:rFonts w:ascii="Sylfaen" w:hAnsi="Sylfaen"/>
          <w:b/>
          <w:sz w:val="24"/>
          <w:szCs w:val="24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1A30A3">
        <w:rPr>
          <w:rFonts w:ascii="Sylfaen" w:hAnsi="Sylfaen"/>
          <w:sz w:val="24"/>
          <w:szCs w:val="24"/>
          <w:lang w:val="ka-GE"/>
        </w:rPr>
        <w:t xml:space="preserve">; </w:t>
      </w:r>
    </w:p>
    <w:p w:rsidR="00B0421D" w:rsidRDefault="00B0421D" w:rsidP="00B0421D">
      <w:pPr>
        <w:rPr>
          <w:rFonts w:ascii="Sylfaen" w:hAnsi="Sylfaen"/>
          <w:sz w:val="24"/>
          <w:szCs w:val="24"/>
          <w:lang w:val="ka-GE"/>
        </w:rPr>
      </w:pPr>
    </w:p>
    <w:p w:rsidR="00B0421D" w:rsidRDefault="00B0421D" w:rsidP="00B0421D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B0421D" w:rsidRPr="0080325D" w:rsidRDefault="00B0421D" w:rsidP="00B0421D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2</w:t>
      </w:r>
    </w:p>
    <w:p w:rsidR="00B0421D" w:rsidRPr="00261929" w:rsidRDefault="00B0421D" w:rsidP="00B0421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ვაგონების მსინჯველ-შემკეთებლის</w:t>
      </w:r>
    </w:p>
    <w:p w:rsidR="00B0421D" w:rsidRPr="00261929" w:rsidRDefault="00B0421D" w:rsidP="00B0421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</w:tblGrid>
      <w:tr w:rsidR="00B0421D" w:rsidRPr="0063790A" w:rsidTr="00A35A54">
        <w:trPr>
          <w:trHeight w:val="2150"/>
        </w:trPr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/>
                <w:color w:val="000000"/>
                <w:lang w:val="pt-BR"/>
              </w:rPr>
              <w:t>საქართველოს სარკინიგზო ტრანსპორტის ტექნიკური ექსპლუატაციის წესები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 თანამდებობისათვის დადგენილი მოცულობით;საქართველოს სარკინიგზო ტრანსპორტზე მატარებელთა მოძრაობისა და სამანევრო მუშაობის ინსტრუქცია თანამდებობისათვის დადგენილი მოცულობით;საქართველოს სარკინიგზო ტრანსპორტზე სიგნალიზაციის ინსტრუქცია თანამდებობისათვის დადგენილი მოცულობით;თანამდებობრივი ინსტრუქცია;ვაგონის მ</w:t>
            </w:r>
            <w:r w:rsidRPr="0063790A">
              <w:rPr>
                <w:rFonts w:ascii="Sylfaen" w:hAnsi="Sylfaen"/>
                <w:color w:val="000000"/>
                <w:lang w:val="pt-BR"/>
              </w:rPr>
              <w:t>სინჯველის ინსტრუქცი</w:t>
            </w:r>
            <w:r w:rsidRPr="0063790A">
              <w:rPr>
                <w:rFonts w:ascii="Sylfaen" w:hAnsi="Sylfaen"/>
                <w:color w:val="000000"/>
                <w:lang w:val="ka-GE"/>
              </w:rPr>
              <w:t xml:space="preserve">ა;ვაგონის  </w:t>
            </w:r>
            <w:r w:rsidRPr="0063790A">
              <w:rPr>
                <w:rFonts w:ascii="Sylfaen" w:hAnsi="Sylfaen"/>
                <w:color w:val="000000"/>
                <w:lang w:val="pt-BR"/>
              </w:rPr>
              <w:t xml:space="preserve">მსინჯველის ინსტრუქციით გათვალისწინებული სხვა ნორმატიული </w:t>
            </w:r>
            <w:r w:rsidRPr="0063790A">
              <w:rPr>
                <w:rFonts w:ascii="Sylfaen" w:hAnsi="Sylfaen"/>
                <w:color w:val="000000"/>
                <w:lang w:val="ka-GE"/>
              </w:rPr>
              <w:t>დოკუმენტები თანამდებობისათვის დადგენილი მოცულობით;-  ვაგონების ტექნიკური მომსახურების პუნქტის მუშაობის ტექნოლოგიური პროცესი;ვაგონებისა და მატარებლების ტექნიკურ მომსახურებასთან და უსაფრთხოების პოსტების მუშაობასთან დაკავშირებული ბრძანებები და განკარგულებები.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rPr>
                <w:b/>
                <w:color w:val="000000"/>
                <w:lang w:val="pt-BR"/>
              </w:rPr>
            </w:pPr>
            <w:r w:rsidRPr="0063790A">
              <w:rPr>
                <w:rFonts w:ascii="Sylfaen" w:hAnsi="Sylfaen"/>
                <w:lang w:val="ka-GE"/>
              </w:rPr>
              <w:t xml:space="preserve"> ვალდებულია სწავლების გავლის შემდეგ და სს ”</w:t>
            </w:r>
            <w:r w:rsidRPr="0063790A">
              <w:rPr>
                <w:rFonts w:ascii="Sylfaen" w:hAnsi="Sylfaen"/>
                <w:lang w:val="pt-BR"/>
              </w:rPr>
              <w:t>საქართველოს რკინიგზის</w:t>
            </w:r>
            <w:r w:rsidRPr="0063790A">
              <w:rPr>
                <w:rFonts w:ascii="Sylfaen" w:hAnsi="Sylfaen"/>
                <w:lang w:val="ka-GE"/>
              </w:rPr>
              <w:t>”</w:t>
            </w:r>
            <w:r w:rsidRPr="0063790A">
              <w:rPr>
                <w:rFonts w:ascii="Sylfaen" w:hAnsi="Sylfaen"/>
                <w:lang w:val="pt-BR"/>
              </w:rPr>
              <w:t xml:space="preserve"> ხელმძღვანელობის მიერ დადგენილ ვადებში </w:t>
            </w:r>
            <w:r w:rsidRPr="0063790A">
              <w:rPr>
                <w:rFonts w:ascii="Sylfaen" w:hAnsi="Sylfaen"/>
                <w:lang w:val="ka-GE"/>
              </w:rPr>
              <w:t xml:space="preserve">პერიოდულად ჩააბაროს გამოცდები </w:t>
            </w:r>
            <w:r w:rsidRPr="0063790A">
              <w:rPr>
                <w:rFonts w:ascii="Sylfaen" w:hAnsi="Sylfaen"/>
                <w:lang w:val="pt-BR"/>
              </w:rPr>
              <w:t>ზემოაღნიშნული ინსტრუქციებისა და ნორმატიული აქტების ცოდნაში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/>
                <w:lang w:val="ka-GE"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>მუშაობის დაწყების წინ გაეცნოს  შემოსულ ბრძანებებს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შეამოწმოს ვაგონების ტექნიკური მდგომარეობა შემოსულ, შესადგენ და გსაგზავნ  მატარებლებში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 xml:space="preserve">და </w:t>
            </w:r>
            <w:r w:rsidRPr="0063790A">
              <w:rPr>
                <w:rFonts w:ascii="Sylfaen" w:hAnsi="Sylfaen"/>
                <w:lang w:val="ka-GE"/>
              </w:rPr>
              <w:t xml:space="preserve">უზრუნველყოს </w:t>
            </w:r>
            <w:r w:rsidRPr="0063790A">
              <w:rPr>
                <w:rFonts w:ascii="Sylfaen" w:hAnsi="Sylfaen"/>
                <w:lang w:val="pt-BR"/>
              </w:rPr>
              <w:t>უწესივრობათა აღმოფხვრა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გაუმართავ ვაგონებზე დადგენილი წესით </w:t>
            </w:r>
            <w:r w:rsidRPr="0063790A">
              <w:rPr>
                <w:rFonts w:ascii="Sylfaen" w:hAnsi="Sylfaen"/>
                <w:lang w:val="pt-BR"/>
              </w:rPr>
              <w:t xml:space="preserve">გასცეს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რემონტში ახსნის </w:t>
            </w:r>
            <w:r w:rsidRPr="0063790A">
              <w:rPr>
                <w:rFonts w:ascii="Sylfaen" w:hAnsi="Sylfaen"/>
                <w:lang w:val="pt-BR"/>
              </w:rPr>
              <w:t>ვუ-23 ფორმის შეტყობინება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დროულად აცნობოს </w:t>
            </w:r>
            <w:r w:rsidRPr="0063790A">
              <w:rPr>
                <w:rFonts w:ascii="Sylfaen" w:hAnsi="Sylfaen"/>
                <w:lang w:val="ka-GE"/>
              </w:rPr>
              <w:t>ვაგონების ტექნიკური მომსახურების</w:t>
            </w:r>
            <w:r w:rsidRPr="0063790A">
              <w:rPr>
                <w:rFonts w:ascii="Sylfaen" w:hAnsi="Sylfaen"/>
                <w:lang w:val="pt-BR"/>
              </w:rPr>
              <w:t xml:space="preserve"> ოპერატორს, ან ცვლის </w:t>
            </w:r>
            <w:r w:rsidRPr="0063790A">
              <w:rPr>
                <w:rFonts w:ascii="Sylfaen" w:hAnsi="Sylfaen"/>
                <w:lang w:val="ka-GE"/>
              </w:rPr>
              <w:t>ხე</w:t>
            </w:r>
            <w:r w:rsidRPr="0063790A">
              <w:rPr>
                <w:rFonts w:ascii="Sylfaen" w:hAnsi="Sylfaen"/>
                <w:lang w:val="pt-BR"/>
              </w:rPr>
              <w:t xml:space="preserve">ლმძღვანელს ვაგონების მზადყოფნაზე 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დასატვირთად, ან მატარებელში მსვლელობისათვის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63790A">
              <w:rPr>
                <w:rFonts w:ascii="Sylfaen" w:hAnsi="Sylfaen"/>
                <w:lang w:val="ka-GE"/>
              </w:rPr>
              <w:t xml:space="preserve">ვალდებულია </w:t>
            </w:r>
            <w:r w:rsidRPr="0063790A">
              <w:rPr>
                <w:rFonts w:ascii="Sylfaen" w:hAnsi="Sylfaen"/>
                <w:lang w:val="pt-BR"/>
              </w:rPr>
              <w:t xml:space="preserve">განახორციელოს კონტროლი ვაგონების დაცულობაზე, არ დაუშვას  სადგურიდან დაზიანებული </w:t>
            </w:r>
            <w:r w:rsidRPr="0063790A">
              <w:rPr>
                <w:rFonts w:ascii="Sylfaen" w:hAnsi="Sylfaen"/>
                <w:lang w:val="ka-GE"/>
              </w:rPr>
              <w:t xml:space="preserve">  </w:t>
            </w:r>
            <w:r w:rsidRPr="0063790A">
              <w:rPr>
                <w:rFonts w:ascii="Sylfaen" w:hAnsi="Sylfaen"/>
                <w:lang w:val="pt-BR"/>
              </w:rPr>
              <w:t xml:space="preserve">ვაგონის გასვლა. დაზიანებულ ვაგონზე შეადგინოს </w:t>
            </w:r>
            <w:r w:rsidRPr="0063790A">
              <w:rPr>
                <w:rFonts w:ascii="Sylfaen" w:hAnsi="Sylfaen"/>
                <w:lang w:val="ka-GE"/>
              </w:rPr>
              <w:t xml:space="preserve">ვაგონის დაზიანების </w:t>
            </w:r>
            <w:r w:rsidRPr="0063790A">
              <w:rPr>
                <w:rFonts w:ascii="Sylfaen" w:hAnsi="Sylfaen"/>
                <w:lang w:val="pt-BR"/>
              </w:rPr>
              <w:t>ვუ-25 ფორმის აქტი და გადასცეს აქტი</w:t>
            </w:r>
            <w:r w:rsidRPr="0063790A">
              <w:rPr>
                <w:rFonts w:ascii="Sylfaen" w:hAnsi="Sylfaen"/>
                <w:lang w:val="ka-GE"/>
              </w:rPr>
              <w:t xml:space="preserve"> </w:t>
            </w:r>
            <w:r w:rsidRPr="0063790A">
              <w:rPr>
                <w:rFonts w:ascii="Sylfaen" w:hAnsi="Sylfaen"/>
                <w:lang w:val="pt-BR"/>
              </w:rPr>
              <w:t>გასაფორმებლად ხელმძღვანელობას ბრალეული პირებისადმი დადგენილი წესით სანქციების წასაყენებლად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3790A">
              <w:rPr>
                <w:rFonts w:ascii="Sylfaen" w:hAnsi="Sylfaen" w:cs="Sylfaen"/>
              </w:rPr>
              <w:t>მოვალეა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შეასრულოს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ხელმძღვანელის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სხვა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დავალებები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ორგანიზაციის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ინტერესებიდან</w:t>
            </w:r>
            <w:r w:rsidRPr="0063790A">
              <w:rPr>
                <w:rFonts w:ascii="Sylfaen" w:hAnsi="Sylfaen" w:cs="Sylfaen"/>
                <w:lang w:val="ka-GE"/>
              </w:rPr>
              <w:t xml:space="preserve"> </w:t>
            </w:r>
            <w:r w:rsidRPr="0063790A">
              <w:rPr>
                <w:rFonts w:ascii="Sylfaen" w:hAnsi="Sylfaen" w:cs="Sylfaen"/>
              </w:rPr>
              <w:t>გამომდინარე</w:t>
            </w:r>
            <w:r w:rsidRPr="0063790A">
              <w:rPr>
                <w:rFonts w:ascii="Sylfaen" w:hAnsi="Sylfaen"/>
              </w:rPr>
              <w:t xml:space="preserve">,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დაცვისა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ტექნიკური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უსაფრთხოების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წესები</w:t>
            </w:r>
            <w:r w:rsidRPr="0063790A">
              <w:rPr>
                <w:rFonts w:ascii="Sylfaen" w:hAnsi="Sylfaen"/>
                <w:lang w:val="ka-GE"/>
              </w:rPr>
              <w:t>;</w:t>
            </w:r>
          </w:p>
        </w:tc>
      </w:tr>
      <w:tr w:rsidR="00B0421D" w:rsidRPr="0063790A" w:rsidTr="00A35A54">
        <w:tc>
          <w:tcPr>
            <w:tcW w:w="648" w:type="dxa"/>
          </w:tcPr>
          <w:p w:rsidR="00B0421D" w:rsidRPr="0063790A" w:rsidRDefault="00B0421D" w:rsidP="00A35A5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63790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360" w:type="dxa"/>
          </w:tcPr>
          <w:p w:rsidR="00B0421D" w:rsidRPr="0063790A" w:rsidRDefault="00B0421D" w:rsidP="00A35A5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63790A">
              <w:rPr>
                <w:rFonts w:ascii="Sylfaen" w:hAnsi="Sylfaen" w:cs="Sylfaen"/>
              </w:rPr>
              <w:t>მოვალეა</w:t>
            </w:r>
            <w:proofErr w:type="gramEnd"/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დაიცვას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შრომის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შინაგანაწესი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და</w:t>
            </w:r>
            <w:r w:rsidRPr="0063790A">
              <w:rPr>
                <w:rFonts w:ascii="Sylfaen" w:hAnsi="Sylfaen"/>
              </w:rPr>
              <w:t xml:space="preserve"> </w:t>
            </w:r>
            <w:r w:rsidRPr="0063790A">
              <w:rPr>
                <w:rFonts w:ascii="Sylfaen" w:hAnsi="Sylfaen" w:cs="Sylfaen"/>
              </w:rPr>
              <w:t>დისციპლინა</w:t>
            </w:r>
            <w:r w:rsidRPr="0063790A">
              <w:rPr>
                <w:rFonts w:ascii="Sylfaen" w:hAnsi="Sylfaen"/>
              </w:rPr>
              <w:t>.</w:t>
            </w:r>
          </w:p>
        </w:tc>
      </w:tr>
    </w:tbl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  <w:lang w:val="ka-GE"/>
        </w:rPr>
      </w:pPr>
    </w:p>
    <w:p w:rsidR="00B0421D" w:rsidRDefault="00B0421D" w:rsidP="00B0421D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95"/>
        <w:gridCol w:w="6437"/>
      </w:tblGrid>
      <w:tr w:rsidR="00B0421D" w:rsidRPr="00E3039F" w:rsidTr="00A35A54">
        <w:trPr>
          <w:trHeight w:val="666"/>
        </w:trPr>
        <w:tc>
          <w:tcPr>
            <w:tcW w:w="556" w:type="dxa"/>
          </w:tcPr>
          <w:p w:rsidR="00B0421D" w:rsidRPr="00E3039F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E3039F"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</w:rPr>
              <w:t>განათლება</w:t>
            </w:r>
          </w:p>
          <w:p w:rsidR="00B0421D" w:rsidRPr="00E3039F" w:rsidRDefault="00B0421D" w:rsidP="00A35A54">
            <w:pPr>
              <w:spacing w:after="0"/>
            </w:pPr>
          </w:p>
        </w:tc>
        <w:tc>
          <w:tcPr>
            <w:tcW w:w="6437" w:type="dxa"/>
            <w:vAlign w:val="bottom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  <w:lang w:val="pt-BR"/>
              </w:rPr>
              <w:t>საშუალო</w:t>
            </w:r>
          </w:p>
        </w:tc>
      </w:tr>
      <w:tr w:rsidR="00B0421D" w:rsidRPr="00E3039F" w:rsidTr="00A35A54">
        <w:trPr>
          <w:trHeight w:val="535"/>
        </w:trPr>
        <w:tc>
          <w:tcPr>
            <w:tcW w:w="556" w:type="dxa"/>
          </w:tcPr>
          <w:p w:rsidR="00B0421D" w:rsidRPr="00E3039F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E3039F"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</w:rPr>
              <w:t>სამუშაო გამოცდილება</w:t>
            </w:r>
          </w:p>
          <w:p w:rsidR="00B0421D" w:rsidRPr="00E3039F" w:rsidRDefault="00B0421D" w:rsidP="00A35A54">
            <w:pPr>
              <w:spacing w:after="0"/>
            </w:pPr>
          </w:p>
        </w:tc>
        <w:tc>
          <w:tcPr>
            <w:tcW w:w="6437" w:type="dxa"/>
            <w:vAlign w:val="bottom"/>
          </w:tcPr>
          <w:p w:rsidR="00B0421D" w:rsidRPr="00E3039F" w:rsidRDefault="00B0421D" w:rsidP="00A35A54">
            <w:pPr>
              <w:spacing w:after="0"/>
              <w:rPr>
                <w:color w:val="000000"/>
                <w:lang w:val="pt-BR"/>
              </w:rPr>
            </w:pPr>
            <w:r w:rsidRPr="00E3039F">
              <w:rPr>
                <w:rFonts w:ascii="Sylfaen" w:hAnsi="Sylfaen"/>
                <w:lang w:val="ka-GE"/>
              </w:rPr>
              <w:t>სასურველია რკინიგზის ტრანსპორტზე მუშაობის გამოცდილება</w:t>
            </w:r>
          </w:p>
        </w:tc>
      </w:tr>
      <w:tr w:rsidR="00B0421D" w:rsidRPr="00E3039F" w:rsidTr="00A35A54">
        <w:trPr>
          <w:trHeight w:val="683"/>
        </w:trPr>
        <w:tc>
          <w:tcPr>
            <w:tcW w:w="556" w:type="dxa"/>
          </w:tcPr>
          <w:p w:rsidR="00B0421D" w:rsidRPr="00E3039F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E3039F"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</w:rPr>
              <w:t>აუცილებელი უნარ-</w:t>
            </w:r>
          </w:p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</w:rPr>
              <w:t>ჩვევები</w:t>
            </w:r>
          </w:p>
        </w:tc>
        <w:tc>
          <w:tcPr>
            <w:tcW w:w="6437" w:type="dxa"/>
            <w:vAlign w:val="bottom"/>
          </w:tcPr>
          <w:p w:rsidR="00B0421D" w:rsidRPr="00E3039F" w:rsidRDefault="00B0421D" w:rsidP="00A35A54">
            <w:pPr>
              <w:spacing w:after="0"/>
              <w:rPr>
                <w:color w:val="000000"/>
              </w:rPr>
            </w:pPr>
            <w:r w:rsidRPr="00E3039F"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 w:rsidRPr="00E3039F"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B0421D" w:rsidRPr="00E3039F" w:rsidTr="00A35A54">
        <w:trPr>
          <w:trHeight w:val="773"/>
        </w:trPr>
        <w:tc>
          <w:tcPr>
            <w:tcW w:w="556" w:type="dxa"/>
          </w:tcPr>
          <w:p w:rsidR="00B0421D" w:rsidRPr="00E3039F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E3039F"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437" w:type="dxa"/>
            <w:vAlign w:val="bottom"/>
          </w:tcPr>
          <w:p w:rsidR="00B0421D" w:rsidRPr="00E3039F" w:rsidRDefault="00B0421D" w:rsidP="00A35A54">
            <w:pPr>
              <w:spacing w:after="0"/>
              <w:rPr>
                <w:color w:val="000000"/>
              </w:rPr>
            </w:pPr>
            <w:r w:rsidRPr="00E3039F">
              <w:rPr>
                <w:rFonts w:ascii="Sylfaen" w:hAnsi="Sylfaen"/>
                <w:color w:val="000000"/>
              </w:rPr>
              <w:t>ოპერატიულობა, დაკვირვებულობა, სიფრთხილე</w:t>
            </w:r>
            <w:r w:rsidRPr="00E3039F">
              <w:rPr>
                <w:rFonts w:ascii="Sylfaen" w:hAnsi="Sylfaen"/>
                <w:color w:val="000000"/>
                <w:lang w:val="ka-GE"/>
              </w:rPr>
              <w:t>, პასუხისმგებლობა, ფიზიკური ამტანობა</w:t>
            </w:r>
          </w:p>
        </w:tc>
      </w:tr>
      <w:tr w:rsidR="00B0421D" w:rsidRPr="00E3039F" w:rsidTr="00A35A54">
        <w:trPr>
          <w:trHeight w:val="288"/>
        </w:trPr>
        <w:tc>
          <w:tcPr>
            <w:tcW w:w="556" w:type="dxa"/>
          </w:tcPr>
          <w:p w:rsidR="00B0421D" w:rsidRPr="00E3039F" w:rsidRDefault="00B0421D" w:rsidP="00A35A54">
            <w:pPr>
              <w:spacing w:after="0"/>
              <w:rPr>
                <w:rFonts w:ascii="Sylfaen" w:hAnsi="Sylfaen"/>
                <w:b/>
              </w:rPr>
            </w:pPr>
            <w:r w:rsidRPr="00E3039F"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</w:tcPr>
          <w:p w:rsidR="00B0421D" w:rsidRPr="00E3039F" w:rsidRDefault="00B0421D" w:rsidP="00A35A54">
            <w:pPr>
              <w:spacing w:after="0"/>
            </w:pPr>
            <w:r w:rsidRPr="00E3039F"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437" w:type="dxa"/>
          </w:tcPr>
          <w:p w:rsidR="00B0421D" w:rsidRPr="00E3039F" w:rsidRDefault="00B0421D" w:rsidP="00A35A54">
            <w:pPr>
              <w:spacing w:after="0"/>
              <w:rPr>
                <w:lang w:val="ka-GE"/>
              </w:rPr>
            </w:pPr>
          </w:p>
        </w:tc>
      </w:tr>
    </w:tbl>
    <w:p w:rsidR="00B0421D" w:rsidRDefault="00B0421D" w:rsidP="00B0421D">
      <w:pPr>
        <w:rPr>
          <w:rFonts w:ascii="Sylfaen" w:hAnsi="Sylfaen"/>
          <w:b/>
          <w:sz w:val="24"/>
          <w:szCs w:val="24"/>
        </w:rPr>
      </w:pPr>
    </w:p>
    <w:p w:rsidR="00B0421D" w:rsidRDefault="00B0421D" w:rsidP="00B0421D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B0421D" w:rsidRDefault="00B0421D" w:rsidP="00B0421D">
      <w:pPr>
        <w:rPr>
          <w:rFonts w:ascii="Sylfaen" w:hAnsi="Sylfaen"/>
          <w:lang w:val="ka-GE"/>
        </w:rPr>
      </w:pPr>
    </w:p>
    <w:p w:rsidR="00B0421D" w:rsidRDefault="00B0421D" w:rsidP="00B0421D">
      <w:pPr>
        <w:rPr>
          <w:rFonts w:ascii="Sylfaen" w:hAnsi="Sylfaen"/>
          <w:lang w:val="ka-GE"/>
        </w:rPr>
      </w:pPr>
    </w:p>
    <w:p w:rsidR="00B0421D" w:rsidRDefault="00B0421D" w:rsidP="00B0421D">
      <w:pPr>
        <w:rPr>
          <w:rFonts w:ascii="Sylfaen" w:hAnsi="Sylfaen"/>
          <w:sz w:val="24"/>
          <w:szCs w:val="24"/>
          <w:lang w:val="ka-GE"/>
        </w:rPr>
      </w:pPr>
    </w:p>
    <w:p w:rsidR="00915D9F" w:rsidRDefault="00915D9F">
      <w:bookmarkStart w:id="0" w:name="_GoBack"/>
      <w:bookmarkEnd w:id="0"/>
    </w:p>
    <w:sectPr w:rsidR="00915D9F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97"/>
    <w:rsid w:val="00915D9F"/>
    <w:rsid w:val="00B0421D"/>
    <w:rsid w:val="00B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254D-2004-4ACC-B92F-60AFCAF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1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Company>Railway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2020-02-21T10:54:00Z</dcterms:created>
  <dcterms:modified xsi:type="dcterms:W3CDTF">2020-02-21T10:54:00Z</dcterms:modified>
</cp:coreProperties>
</file>