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B9" w:rsidRPr="00FE1053" w:rsidRDefault="000879B9" w:rsidP="000879B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ზეინკლის</w:t>
      </w:r>
    </w:p>
    <w:p w:rsidR="000879B9" w:rsidRPr="00A87EE0" w:rsidRDefault="000879B9" w:rsidP="000879B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0879B9" w:rsidRDefault="000879B9" w:rsidP="000879B9">
      <w:pPr>
        <w:rPr>
          <w:rFonts w:ascii="Sylfaen" w:hAnsi="Sylfaen"/>
          <w:b/>
          <w:sz w:val="24"/>
          <w:szCs w:val="24"/>
        </w:rPr>
      </w:pPr>
    </w:p>
    <w:p w:rsidR="000879B9" w:rsidRDefault="000879B9" w:rsidP="000879B9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32"/>
      </w:tblGrid>
      <w:tr w:rsidR="000879B9" w:rsidRPr="003C5C18" w:rsidTr="00B14FE2">
        <w:tc>
          <w:tcPr>
            <w:tcW w:w="648" w:type="dxa"/>
          </w:tcPr>
          <w:p w:rsidR="000879B9" w:rsidRPr="00AC04D4" w:rsidRDefault="000879B9" w:rsidP="00B14FE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8532" w:type="dxa"/>
          </w:tcPr>
          <w:p w:rsidR="000879B9" w:rsidRPr="00035B92" w:rsidRDefault="000879B9" w:rsidP="00B14FE2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35B92">
              <w:rPr>
                <w:rFonts w:ascii="Sylfaen" w:hAnsi="Sylfaen"/>
                <w:sz w:val="24"/>
                <w:szCs w:val="24"/>
                <w:lang w:val="ka-GE"/>
              </w:rPr>
              <w:t>მოძრავი შემადგენლობის და საწარმოში არსებული მოწყობილობა-დანადგარების კვანძების: დათვალიერება; დაშლა-აწყობა; რემონტი; მონტაჟი;</w:t>
            </w:r>
          </w:p>
        </w:tc>
      </w:tr>
      <w:tr w:rsidR="000879B9" w:rsidRPr="003C5C18" w:rsidTr="00B14FE2">
        <w:trPr>
          <w:trHeight w:val="1034"/>
        </w:trPr>
        <w:tc>
          <w:tcPr>
            <w:tcW w:w="648" w:type="dxa"/>
          </w:tcPr>
          <w:p w:rsidR="000879B9" w:rsidRPr="00AC04D4" w:rsidRDefault="000879B9" w:rsidP="00B14FE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8532" w:type="dxa"/>
          </w:tcPr>
          <w:p w:rsidR="000879B9" w:rsidRPr="00035B92" w:rsidRDefault="000879B9" w:rsidP="00B14FE2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35B92">
              <w:rPr>
                <w:rFonts w:ascii="Sylfaen" w:hAnsi="Sylfaen"/>
                <w:sz w:val="24"/>
                <w:szCs w:val="24"/>
                <w:lang w:val="ka-GE"/>
              </w:rPr>
              <w:t>მოვალეა შეასრულოს ხელმძღვანელის სხვა დავალებები ორგანიზაციის ინტერესებიდან           გამომდინარე, დაიცვას შრომის დაცვისა და ტექნიკური უსაფრთხოების წესები;</w:t>
            </w:r>
          </w:p>
        </w:tc>
      </w:tr>
      <w:tr w:rsidR="000879B9" w:rsidRPr="003C5C18" w:rsidTr="00B14FE2">
        <w:tc>
          <w:tcPr>
            <w:tcW w:w="648" w:type="dxa"/>
          </w:tcPr>
          <w:p w:rsidR="000879B9" w:rsidRDefault="000879B9" w:rsidP="00B14FE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8532" w:type="dxa"/>
          </w:tcPr>
          <w:p w:rsidR="000879B9" w:rsidRPr="00035B92" w:rsidRDefault="000879B9" w:rsidP="00B14FE2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35B92">
              <w:rPr>
                <w:rFonts w:ascii="Sylfaen" w:hAnsi="Sylfaen"/>
                <w:sz w:val="24"/>
                <w:szCs w:val="24"/>
                <w:lang w:val="ka-GE"/>
              </w:rPr>
              <w:t>მოვალეა დაიცვას შრომის შინაგანაწესი და დისციპლი</w:t>
            </w:r>
          </w:p>
        </w:tc>
      </w:tr>
    </w:tbl>
    <w:p w:rsidR="000879B9" w:rsidRDefault="000879B9" w:rsidP="000879B9">
      <w:pPr>
        <w:rPr>
          <w:rFonts w:ascii="Sylfaen" w:hAnsi="Sylfaen"/>
          <w:b/>
          <w:sz w:val="24"/>
          <w:szCs w:val="24"/>
          <w:lang w:val="ka-GE"/>
        </w:rPr>
      </w:pPr>
    </w:p>
    <w:p w:rsidR="000879B9" w:rsidRDefault="000879B9" w:rsidP="000879B9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295"/>
        <w:gridCol w:w="6437"/>
      </w:tblGrid>
      <w:tr w:rsidR="000879B9" w:rsidRPr="003C5C18" w:rsidTr="00B14FE2">
        <w:trPr>
          <w:trHeight w:val="666"/>
        </w:trPr>
        <w:tc>
          <w:tcPr>
            <w:tcW w:w="556" w:type="dxa"/>
          </w:tcPr>
          <w:p w:rsidR="000879B9" w:rsidRPr="00AC04D4" w:rsidRDefault="000879B9" w:rsidP="00B14FE2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295" w:type="dxa"/>
          </w:tcPr>
          <w:p w:rsidR="000879B9" w:rsidRPr="00035B92" w:rsidRDefault="000879B9" w:rsidP="00B14FE2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35B92">
              <w:rPr>
                <w:rFonts w:ascii="Sylfaen" w:hAnsi="Sylfaen"/>
                <w:sz w:val="24"/>
                <w:szCs w:val="24"/>
                <w:lang w:val="ka-GE"/>
              </w:rPr>
              <w:t>განათლება</w:t>
            </w:r>
          </w:p>
        </w:tc>
        <w:tc>
          <w:tcPr>
            <w:tcW w:w="6437" w:type="dxa"/>
            <w:vAlign w:val="bottom"/>
          </w:tcPr>
          <w:p w:rsidR="000879B9" w:rsidRPr="00035B92" w:rsidRDefault="000879B9" w:rsidP="00B14FE2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35B92">
              <w:rPr>
                <w:rFonts w:ascii="Sylfaen" w:hAnsi="Sylfaen"/>
                <w:sz w:val="24"/>
                <w:szCs w:val="24"/>
                <w:lang w:val="ka-GE"/>
              </w:rPr>
              <w:t>არასრული საშუალო</w:t>
            </w:r>
          </w:p>
        </w:tc>
      </w:tr>
      <w:tr w:rsidR="000879B9" w:rsidRPr="003C5C18" w:rsidTr="00B14FE2">
        <w:trPr>
          <w:trHeight w:val="535"/>
        </w:trPr>
        <w:tc>
          <w:tcPr>
            <w:tcW w:w="556" w:type="dxa"/>
          </w:tcPr>
          <w:p w:rsidR="000879B9" w:rsidRPr="00AC04D4" w:rsidRDefault="000879B9" w:rsidP="00B14FE2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295" w:type="dxa"/>
          </w:tcPr>
          <w:p w:rsidR="000879B9" w:rsidRPr="00035B92" w:rsidRDefault="000879B9" w:rsidP="00B14FE2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35B92">
              <w:rPr>
                <w:rFonts w:ascii="Sylfaen" w:hAnsi="Sylfaen"/>
                <w:sz w:val="24"/>
                <w:szCs w:val="24"/>
                <w:lang w:val="ka-GE"/>
              </w:rPr>
              <w:t>სამუშაო გამოცდილება</w:t>
            </w:r>
          </w:p>
        </w:tc>
        <w:tc>
          <w:tcPr>
            <w:tcW w:w="6437" w:type="dxa"/>
            <w:vAlign w:val="bottom"/>
          </w:tcPr>
          <w:p w:rsidR="000879B9" w:rsidRPr="00035B92" w:rsidRDefault="000879B9" w:rsidP="00B14FE2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879B9" w:rsidRPr="003C5C18" w:rsidTr="00B14FE2">
        <w:trPr>
          <w:trHeight w:val="683"/>
        </w:trPr>
        <w:tc>
          <w:tcPr>
            <w:tcW w:w="556" w:type="dxa"/>
          </w:tcPr>
          <w:p w:rsidR="000879B9" w:rsidRPr="00AC04D4" w:rsidRDefault="000879B9" w:rsidP="00B14FE2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295" w:type="dxa"/>
          </w:tcPr>
          <w:p w:rsidR="000879B9" w:rsidRPr="00035B92" w:rsidRDefault="000879B9" w:rsidP="00B14FE2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35B92">
              <w:rPr>
                <w:rFonts w:ascii="Sylfaen" w:hAnsi="Sylfaen"/>
                <w:sz w:val="24"/>
                <w:szCs w:val="24"/>
                <w:lang w:val="ka-GE"/>
              </w:rPr>
              <w:t>აუცილებელი უნარ-</w:t>
            </w:r>
          </w:p>
          <w:p w:rsidR="000879B9" w:rsidRPr="00035B92" w:rsidRDefault="000879B9" w:rsidP="00B14FE2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35B92">
              <w:rPr>
                <w:rFonts w:ascii="Sylfaen" w:hAnsi="Sylfaen"/>
                <w:sz w:val="24"/>
                <w:szCs w:val="24"/>
                <w:lang w:val="ka-GE"/>
              </w:rPr>
              <w:t>ჩვევები</w:t>
            </w:r>
          </w:p>
        </w:tc>
        <w:tc>
          <w:tcPr>
            <w:tcW w:w="6437" w:type="dxa"/>
            <w:vAlign w:val="center"/>
          </w:tcPr>
          <w:p w:rsidR="000879B9" w:rsidRPr="00035B92" w:rsidRDefault="000879B9" w:rsidP="00B14FE2">
            <w:pPr>
              <w:tabs>
                <w:tab w:val="left" w:pos="720"/>
                <w:tab w:val="left" w:pos="990"/>
              </w:tabs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035B92">
              <w:rPr>
                <w:rFonts w:ascii="Sylfaen" w:hAnsi="Sylfaen"/>
                <w:sz w:val="24"/>
                <w:szCs w:val="24"/>
                <w:lang w:val="ka-GE"/>
              </w:rPr>
              <w:t>დაკვირვება და ოპერატიულობა</w:t>
            </w:r>
          </w:p>
        </w:tc>
      </w:tr>
      <w:tr w:rsidR="000879B9" w:rsidRPr="003C5C18" w:rsidTr="00B14FE2">
        <w:trPr>
          <w:trHeight w:val="170"/>
        </w:trPr>
        <w:tc>
          <w:tcPr>
            <w:tcW w:w="556" w:type="dxa"/>
          </w:tcPr>
          <w:p w:rsidR="000879B9" w:rsidRPr="00AC04D4" w:rsidRDefault="000879B9" w:rsidP="00B14FE2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</w:tcPr>
          <w:p w:rsidR="000879B9" w:rsidRPr="00035B92" w:rsidRDefault="000879B9" w:rsidP="00B14FE2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35B92">
              <w:rPr>
                <w:rFonts w:ascii="Sylfaen" w:hAnsi="Sylfaen"/>
                <w:sz w:val="24"/>
                <w:szCs w:val="24"/>
                <w:lang w:val="ka-GE"/>
              </w:rPr>
              <w:t>უცილებელი ცოდნა</w:t>
            </w:r>
          </w:p>
        </w:tc>
        <w:tc>
          <w:tcPr>
            <w:tcW w:w="6437" w:type="dxa"/>
            <w:vAlign w:val="bottom"/>
          </w:tcPr>
          <w:p w:rsidR="000879B9" w:rsidRPr="00035B92" w:rsidRDefault="000879B9" w:rsidP="00B14FE2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879B9" w:rsidRPr="003C5C18" w:rsidTr="00B14FE2">
        <w:trPr>
          <w:trHeight w:val="288"/>
        </w:trPr>
        <w:tc>
          <w:tcPr>
            <w:tcW w:w="556" w:type="dxa"/>
          </w:tcPr>
          <w:p w:rsidR="000879B9" w:rsidRPr="00AC04D4" w:rsidRDefault="000879B9" w:rsidP="00B14FE2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295" w:type="dxa"/>
          </w:tcPr>
          <w:p w:rsidR="000879B9" w:rsidRPr="00035B92" w:rsidRDefault="000879B9" w:rsidP="00B14FE2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35B92">
              <w:rPr>
                <w:rFonts w:ascii="Sylfaen" w:hAnsi="Sylfaen"/>
                <w:sz w:val="24"/>
                <w:szCs w:val="24"/>
                <w:lang w:val="ka-GE"/>
              </w:rPr>
              <w:t xml:space="preserve"> სხვა              </w:t>
            </w:r>
          </w:p>
        </w:tc>
        <w:tc>
          <w:tcPr>
            <w:tcW w:w="6437" w:type="dxa"/>
          </w:tcPr>
          <w:p w:rsidR="000879B9" w:rsidRPr="00035B92" w:rsidRDefault="000879B9" w:rsidP="00B14FE2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035B92">
              <w:rPr>
                <w:rFonts w:ascii="Sylfaen" w:hAnsi="Sylfaen"/>
                <w:sz w:val="24"/>
                <w:szCs w:val="24"/>
                <w:lang w:val="ka-GE"/>
              </w:rPr>
              <w:t>ფიზიკური ამტანობა</w:t>
            </w:r>
          </w:p>
        </w:tc>
      </w:tr>
    </w:tbl>
    <w:p w:rsidR="000879B9" w:rsidRDefault="000879B9" w:rsidP="000879B9">
      <w:pPr>
        <w:rPr>
          <w:rFonts w:ascii="Sylfaen" w:hAnsi="Sylfaen"/>
          <w:b/>
          <w:sz w:val="24"/>
          <w:szCs w:val="24"/>
        </w:rPr>
      </w:pPr>
    </w:p>
    <w:p w:rsidR="000879B9" w:rsidRDefault="000879B9" w:rsidP="000879B9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324A90" w:rsidRPr="000879B9" w:rsidRDefault="00324A90" w:rsidP="000879B9">
      <w:bookmarkStart w:id="0" w:name="_GoBack"/>
      <w:bookmarkEnd w:id="0"/>
    </w:p>
    <w:sectPr w:rsidR="00324A90" w:rsidRPr="000879B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35"/>
    <w:rsid w:val="000879B9"/>
    <w:rsid w:val="00324A90"/>
    <w:rsid w:val="003529E5"/>
    <w:rsid w:val="007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2FDDB-CFD1-46D6-9E68-5752E9C3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9E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Railway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4</cp:revision>
  <dcterms:created xsi:type="dcterms:W3CDTF">2020-07-08T11:02:00Z</dcterms:created>
  <dcterms:modified xsi:type="dcterms:W3CDTF">2020-07-15T12:18:00Z</dcterms:modified>
</cp:coreProperties>
</file>