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7" w:rsidRPr="00AD22EF" w:rsidRDefault="006C0EE7" w:rsidP="006C0EE7">
      <w:pPr>
        <w:tabs>
          <w:tab w:val="left" w:pos="-567"/>
          <w:tab w:val="left" w:pos="6840"/>
        </w:tabs>
        <w:spacing w:after="0"/>
        <w:jc w:val="center"/>
        <w:rPr>
          <w:rStyle w:val="longtext"/>
          <w:rFonts w:ascii="Sylfaen" w:hAnsi="Sylfaen"/>
          <w:b/>
          <w:sz w:val="24"/>
          <w:szCs w:val="24"/>
          <w:shd w:val="clear" w:color="auto" w:fill="FFFFFF"/>
        </w:rPr>
      </w:pPr>
      <w:r w:rsidRPr="00AD22EF">
        <w:rPr>
          <w:rFonts w:ascii="Sylfaen" w:hAnsi="Sylfaen"/>
          <w:b/>
          <w:sz w:val="24"/>
          <w:szCs w:val="24"/>
          <w:lang w:val="ka-GE"/>
        </w:rPr>
        <w:t xml:space="preserve">Выписка из </w:t>
      </w:r>
      <w:r w:rsidRPr="00AD22EF">
        <w:rPr>
          <w:rFonts w:ascii="Sylfaen" w:hAnsi="Sylfaen"/>
          <w:b/>
          <w:sz w:val="24"/>
          <w:szCs w:val="24"/>
        </w:rPr>
        <w:t>решения</w:t>
      </w:r>
      <w:r w:rsidRPr="00AD22EF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 </w:t>
      </w:r>
      <w:r w:rsidRPr="00AD22EF">
        <w:rPr>
          <w:rStyle w:val="longtext"/>
          <w:rFonts w:ascii="Sylfaen" w:hAnsi="Sylfaen"/>
          <w:b/>
          <w:sz w:val="24"/>
          <w:szCs w:val="24"/>
          <w:shd w:val="clear" w:color="auto" w:fill="FFFFFF"/>
        </w:rPr>
        <w:t xml:space="preserve">Совета </w:t>
      </w:r>
      <w:r w:rsidRPr="00AD22EF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ka-GE"/>
        </w:rPr>
        <w:t>директор</w:t>
      </w:r>
      <w:proofErr w:type="spellStart"/>
      <w:r w:rsidRPr="00AD22EF">
        <w:rPr>
          <w:rStyle w:val="longtext"/>
          <w:rFonts w:ascii="Sylfaen" w:hAnsi="Sylfaen"/>
          <w:b/>
          <w:sz w:val="24"/>
          <w:szCs w:val="24"/>
          <w:shd w:val="clear" w:color="auto" w:fill="FFFFFF"/>
        </w:rPr>
        <w:t>ов</w:t>
      </w:r>
      <w:proofErr w:type="spellEnd"/>
      <w:r w:rsidRPr="00AD22EF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 АО "Грузинская  железная дорога"</w:t>
      </w:r>
    </w:p>
    <w:p w:rsidR="006C0EE7" w:rsidRPr="00AD22EF" w:rsidRDefault="006C0EE7" w:rsidP="006C0EE7">
      <w:pPr>
        <w:tabs>
          <w:tab w:val="left" w:pos="-567"/>
          <w:tab w:val="left" w:pos="6840"/>
        </w:tabs>
        <w:spacing w:after="0"/>
        <w:jc w:val="center"/>
        <w:rPr>
          <w:rFonts w:ascii="Sylfaen" w:hAnsi="Sylfaen"/>
          <w:b/>
          <w:sz w:val="24"/>
          <w:szCs w:val="24"/>
        </w:rPr>
      </w:pPr>
      <w:r w:rsidRPr="00AD22EF">
        <w:rPr>
          <w:rFonts w:ascii="Sylfaen" w:hAnsi="Sylfaen"/>
          <w:b/>
          <w:sz w:val="24"/>
          <w:szCs w:val="24"/>
          <w:lang w:val="ka-GE"/>
        </w:rPr>
        <w:t>№</w:t>
      </w:r>
      <w:r w:rsidR="00A224DB">
        <w:rPr>
          <w:rFonts w:ascii="Sylfaen" w:hAnsi="Sylfaen"/>
          <w:b/>
          <w:sz w:val="24"/>
          <w:szCs w:val="24"/>
        </w:rPr>
        <w:t>14</w:t>
      </w:r>
      <w:r w:rsidRPr="00AD22EF">
        <w:rPr>
          <w:rFonts w:ascii="Sylfaen" w:hAnsi="Sylfaen"/>
          <w:b/>
          <w:sz w:val="24"/>
          <w:szCs w:val="24"/>
        </w:rPr>
        <w:t>/</w:t>
      </w:r>
      <w:r w:rsidR="00A224DB">
        <w:rPr>
          <w:rFonts w:ascii="Sylfaen" w:hAnsi="Sylfaen"/>
          <w:b/>
          <w:sz w:val="24"/>
          <w:szCs w:val="24"/>
        </w:rPr>
        <w:t>20</w:t>
      </w:r>
      <w:r w:rsidRPr="00AD22EF">
        <w:rPr>
          <w:rFonts w:ascii="Sylfaen" w:hAnsi="Sylfaen"/>
          <w:b/>
          <w:sz w:val="24"/>
          <w:szCs w:val="24"/>
          <w:lang w:val="ka-GE"/>
        </w:rPr>
        <w:t xml:space="preserve"> от </w:t>
      </w:r>
      <w:r w:rsidR="00A224DB">
        <w:rPr>
          <w:rFonts w:ascii="Sylfaen" w:hAnsi="Sylfaen"/>
          <w:b/>
          <w:sz w:val="24"/>
          <w:szCs w:val="24"/>
        </w:rPr>
        <w:t>4</w:t>
      </w:r>
      <w:r w:rsidRPr="00E95716">
        <w:rPr>
          <w:rFonts w:ascii="Sylfaen" w:hAnsi="Sylfaen"/>
          <w:b/>
          <w:sz w:val="24"/>
          <w:szCs w:val="24"/>
        </w:rPr>
        <w:t xml:space="preserve"> </w:t>
      </w:r>
      <w:r w:rsidR="00A224DB">
        <w:rPr>
          <w:rFonts w:ascii="Sylfaen" w:hAnsi="Sylfaen"/>
          <w:b/>
          <w:sz w:val="24"/>
          <w:szCs w:val="24"/>
        </w:rPr>
        <w:t>ма</w:t>
      </w:r>
      <w:r w:rsidRPr="00AD22EF">
        <w:rPr>
          <w:rFonts w:ascii="Sylfaen" w:hAnsi="Sylfaen"/>
          <w:b/>
          <w:sz w:val="24"/>
          <w:szCs w:val="24"/>
        </w:rPr>
        <w:t>я</w:t>
      </w:r>
      <w:r w:rsidRPr="00AD22EF">
        <w:rPr>
          <w:rFonts w:ascii="Sylfaen" w:hAnsi="Sylfaen"/>
          <w:b/>
          <w:sz w:val="24"/>
          <w:szCs w:val="24"/>
          <w:lang w:val="ka-GE"/>
        </w:rPr>
        <w:t xml:space="preserve"> 201</w:t>
      </w:r>
      <w:r w:rsidR="00A224DB">
        <w:rPr>
          <w:rFonts w:ascii="Sylfaen" w:hAnsi="Sylfaen"/>
          <w:b/>
          <w:sz w:val="24"/>
          <w:szCs w:val="24"/>
        </w:rPr>
        <w:t>7</w:t>
      </w:r>
      <w:r w:rsidRPr="00AD22EF">
        <w:rPr>
          <w:rFonts w:ascii="Sylfaen" w:hAnsi="Sylfaen"/>
          <w:b/>
          <w:sz w:val="24"/>
          <w:szCs w:val="24"/>
          <w:lang w:val="ka-GE"/>
        </w:rPr>
        <w:t xml:space="preserve"> года</w:t>
      </w:r>
    </w:p>
    <w:p w:rsidR="006C0EE7" w:rsidRPr="00AD22EF" w:rsidRDefault="006C0EE7" w:rsidP="006C0EE7">
      <w:pPr>
        <w:jc w:val="both"/>
        <w:rPr>
          <w:rFonts w:ascii="Sylfaen" w:hAnsi="Sylfaen"/>
          <w:b/>
          <w:sz w:val="24"/>
          <w:szCs w:val="24"/>
        </w:rPr>
      </w:pPr>
    </w:p>
    <w:p w:rsidR="006C0EE7" w:rsidRPr="007A3A58" w:rsidRDefault="006C0EE7" w:rsidP="00E95716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before="120" w:after="100" w:afterAutospacing="1" w:line="240" w:lineRule="auto"/>
        <w:ind w:left="0" w:firstLine="600"/>
        <w:jc w:val="both"/>
        <w:rPr>
          <w:rStyle w:val="longtext"/>
          <w:rFonts w:ascii="Times New Roman" w:hAnsi="Times New Roman"/>
          <w:sz w:val="24"/>
          <w:szCs w:val="24"/>
        </w:rPr>
      </w:pPr>
      <w:r w:rsidRPr="007A3A58">
        <w:rPr>
          <w:rStyle w:val="longtext"/>
          <w:rFonts w:ascii="Times New Roman" w:hAnsi="Times New Roman"/>
          <w:sz w:val="24"/>
          <w:szCs w:val="24"/>
        </w:rPr>
        <w:t xml:space="preserve">Принять к сведению Пояснительную записку </w:t>
      </w:r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  <w:lang w:val="x-none"/>
        </w:rPr>
        <w:t>«</w:t>
      </w:r>
      <w:proofErr w:type="spellStart"/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  <w:lang w:val="x-none"/>
        </w:rPr>
        <w:t>Грузовые</w:t>
      </w:r>
      <w:proofErr w:type="spellEnd"/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  <w:lang w:val="x-none"/>
        </w:rPr>
        <w:t xml:space="preserve"> </w:t>
      </w:r>
      <w:proofErr w:type="spellStart"/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  <w:lang w:val="x-none"/>
        </w:rPr>
        <w:t>перевозки</w:t>
      </w:r>
      <w:proofErr w:type="spellEnd"/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  <w:lang w:val="x-none"/>
        </w:rPr>
        <w:t>филиала</w:t>
      </w:r>
      <w:proofErr w:type="spellEnd"/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Грузинской железной дороги</w:t>
      </w:r>
      <w:r w:rsidRPr="007A3A58">
        <w:rPr>
          <w:rStyle w:val="Strong"/>
          <w:rFonts w:ascii="Times New Roman" w:hAnsi="Times New Roman"/>
          <w:b w:val="0"/>
          <w:bCs w:val="0"/>
          <w:sz w:val="24"/>
          <w:szCs w:val="24"/>
          <w:lang w:val="x-none"/>
        </w:rPr>
        <w:t>»</w:t>
      </w:r>
      <w:r w:rsidRPr="007A3A58">
        <w:rPr>
          <w:rStyle w:val="longtext"/>
          <w:rFonts w:ascii="Times New Roman" w:hAnsi="Times New Roman"/>
          <w:sz w:val="24"/>
          <w:szCs w:val="24"/>
        </w:rPr>
        <w:t xml:space="preserve"> филиала АО «Грузинская железная дорога» №19414 от 3 мая 2017 года.</w:t>
      </w:r>
    </w:p>
    <w:p w:rsidR="006C0EE7" w:rsidRPr="007A3A58" w:rsidRDefault="006C0EE7" w:rsidP="00E95716">
      <w:pPr>
        <w:pStyle w:val="ListParagraph"/>
        <w:numPr>
          <w:ilvl w:val="0"/>
          <w:numId w:val="2"/>
        </w:numPr>
        <w:tabs>
          <w:tab w:val="left" w:pos="-567"/>
          <w:tab w:val="left" w:pos="426"/>
          <w:tab w:val="left" w:pos="567"/>
          <w:tab w:val="left" w:pos="1134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A3A58">
        <w:rPr>
          <w:rStyle w:val="longtext"/>
          <w:rFonts w:ascii="Sylfaen" w:hAnsi="Sylfaen"/>
          <w:sz w:val="24"/>
          <w:szCs w:val="24"/>
        </w:rPr>
        <w:t>В соответствии статьи 64 железнодорожного кодекса Грузии, одобрить и внести изменения и дополнения в "Тарифы на грузовые перевозки и дополнительные платежи", утвержденные решением от 29 ноября 2016 года</w:t>
      </w:r>
      <w:r w:rsidRPr="007A3A58">
        <w:rPr>
          <w:rFonts w:ascii="Sylfaen" w:hAnsi="Sylfaen"/>
          <w:sz w:val="24"/>
          <w:szCs w:val="24"/>
        </w:rPr>
        <w:t xml:space="preserve"> </w:t>
      </w:r>
      <w:r w:rsidRPr="007A3A58">
        <w:rPr>
          <w:rFonts w:ascii="Sylfaen" w:hAnsi="Sylfaen"/>
          <w:sz w:val="24"/>
          <w:szCs w:val="24"/>
          <w:lang w:val="ka-GE"/>
        </w:rPr>
        <w:t>№</w:t>
      </w:r>
      <w:r w:rsidRPr="007A3A58">
        <w:rPr>
          <w:rFonts w:ascii="Sylfaen" w:hAnsi="Sylfaen"/>
          <w:sz w:val="24"/>
          <w:szCs w:val="24"/>
        </w:rPr>
        <w:t>30/50, в  частности:</w:t>
      </w:r>
    </w:p>
    <w:p w:rsidR="006C0EE7" w:rsidRPr="007A3A58" w:rsidRDefault="006C0EE7" w:rsidP="00E95716">
      <w:pPr>
        <w:pStyle w:val="ListParagraph"/>
        <w:tabs>
          <w:tab w:val="left" w:pos="-567"/>
          <w:tab w:val="left" w:pos="6840"/>
        </w:tabs>
        <w:spacing w:before="120" w:after="100" w:afterAutospacing="1" w:line="240" w:lineRule="auto"/>
        <w:ind w:left="567"/>
        <w:jc w:val="both"/>
        <w:rPr>
          <w:rFonts w:ascii="Sylfaen" w:hAnsi="Sylfaen"/>
          <w:sz w:val="24"/>
          <w:szCs w:val="24"/>
        </w:rPr>
      </w:pPr>
      <w:r w:rsidRPr="007A3A58">
        <w:rPr>
          <w:rFonts w:ascii="Sylfaen" w:hAnsi="Sylfaen"/>
          <w:sz w:val="24"/>
          <w:szCs w:val="24"/>
        </w:rPr>
        <w:t>а)</w:t>
      </w:r>
      <w:r w:rsidR="007A3A58" w:rsidRPr="007A3A58">
        <w:rPr>
          <w:rFonts w:ascii="Sylfaen" w:hAnsi="Sylfaen"/>
          <w:sz w:val="24"/>
          <w:szCs w:val="24"/>
        </w:rPr>
        <w:t xml:space="preserve"> к</w:t>
      </w:r>
      <w:r w:rsidRPr="007A3A58">
        <w:rPr>
          <w:rFonts w:ascii="Sylfaen" w:hAnsi="Sylfaen"/>
          <w:sz w:val="24"/>
          <w:szCs w:val="24"/>
        </w:rPr>
        <w:t xml:space="preserve"> первой статье добавить новый 15</w:t>
      </w:r>
      <w:r w:rsidR="003459E1" w:rsidRPr="003459E1">
        <w:rPr>
          <w:rFonts w:ascii="Sylfaen" w:hAnsi="Sylfaen"/>
          <w:sz w:val="24"/>
          <w:szCs w:val="24"/>
        </w:rPr>
        <w:t xml:space="preserve"> </w:t>
      </w:r>
      <w:r w:rsidR="003459E1" w:rsidRPr="007A3A58">
        <w:rPr>
          <w:rFonts w:ascii="Sylfaen" w:hAnsi="Sylfaen"/>
          <w:sz w:val="24"/>
          <w:szCs w:val="24"/>
        </w:rPr>
        <w:t>пункт</w:t>
      </w:r>
      <w:r w:rsidRPr="007A3A58">
        <w:rPr>
          <w:rFonts w:ascii="Sylfaen" w:hAnsi="Sylfaen"/>
          <w:sz w:val="24"/>
          <w:szCs w:val="24"/>
        </w:rPr>
        <w:t>:</w:t>
      </w:r>
    </w:p>
    <w:p w:rsidR="006C0EE7" w:rsidRPr="003459E1" w:rsidRDefault="006C0EE7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i/>
          <w:sz w:val="24"/>
          <w:szCs w:val="24"/>
          <w:lang w:val="en-US"/>
        </w:rPr>
      </w:pPr>
      <w:r w:rsidRPr="007A3A58">
        <w:rPr>
          <w:rFonts w:ascii="Sylfaen" w:hAnsi="Sylfaen"/>
          <w:sz w:val="24"/>
          <w:szCs w:val="24"/>
        </w:rPr>
        <w:t xml:space="preserve">«15. </w:t>
      </w:r>
      <w:r w:rsidR="00E95716" w:rsidRPr="007A3A58">
        <w:rPr>
          <w:rFonts w:ascii="Sylfaen" w:hAnsi="Sylfaen"/>
          <w:sz w:val="24"/>
          <w:szCs w:val="24"/>
        </w:rPr>
        <w:t>Базовые ставки, платежи станционного обслуживания на перевозку с</w:t>
      </w:r>
      <w:r w:rsidRPr="007A3A58">
        <w:rPr>
          <w:rFonts w:ascii="Sylfaen" w:hAnsi="Sylfaen"/>
          <w:sz w:val="24"/>
          <w:szCs w:val="24"/>
        </w:rPr>
        <w:t xml:space="preserve">о станций Поти/Батуми (в том числе портов) Грузинской железной дороги </w:t>
      </w:r>
      <w:proofErr w:type="gramStart"/>
      <w:r w:rsidR="00E95716" w:rsidRPr="007A3A58">
        <w:rPr>
          <w:rFonts w:ascii="Sylfaen" w:hAnsi="Sylfaen"/>
          <w:sz w:val="24"/>
          <w:szCs w:val="24"/>
        </w:rPr>
        <w:t>груженного</w:t>
      </w:r>
      <w:proofErr w:type="gramEnd"/>
      <w:r w:rsidR="00E95716" w:rsidRPr="007A3A58">
        <w:rPr>
          <w:rFonts w:ascii="Sylfaen" w:hAnsi="Sylfaen"/>
          <w:sz w:val="24"/>
          <w:szCs w:val="24"/>
        </w:rPr>
        <w:t xml:space="preserve"> контейнера назначением на станции Грузинской железной дороги и контейнера в порожнем состоянии в обратном направлении</w:t>
      </w:r>
      <w:r w:rsidR="007A3A58" w:rsidRPr="007A3A58">
        <w:rPr>
          <w:rFonts w:ascii="Sylfaen" w:hAnsi="Sylfaen"/>
          <w:sz w:val="24"/>
          <w:szCs w:val="24"/>
        </w:rPr>
        <w:t>, даны в таблице 2</w:t>
      </w:r>
      <w:r w:rsidR="007A3A58" w:rsidRPr="003459E1">
        <w:rPr>
          <w:rFonts w:ascii="Sylfaen" w:hAnsi="Sylfaen"/>
          <w:sz w:val="28"/>
          <w:szCs w:val="28"/>
          <w:u w:val="single"/>
          <w:vertAlign w:val="superscript"/>
        </w:rPr>
        <w:t>а</w:t>
      </w:r>
      <w:r w:rsidR="00E95716" w:rsidRPr="007A3A58">
        <w:rPr>
          <w:rFonts w:ascii="Sylfaen" w:hAnsi="Sylfaen"/>
          <w:sz w:val="24"/>
          <w:szCs w:val="24"/>
        </w:rPr>
        <w:t xml:space="preserve"> </w:t>
      </w:r>
      <w:r w:rsidR="007A3A58" w:rsidRPr="007A3A58">
        <w:rPr>
          <w:rFonts w:ascii="Sylfaen" w:hAnsi="Sylfaen"/>
          <w:sz w:val="24"/>
          <w:szCs w:val="24"/>
        </w:rPr>
        <w:t xml:space="preserve">Приложения. Указанные условия не распространяются на сцеп из </w:t>
      </w:r>
      <w:proofErr w:type="spellStart"/>
      <w:r w:rsidR="007A3A58" w:rsidRPr="007A3A58">
        <w:rPr>
          <w:rFonts w:ascii="Sylfaen" w:hAnsi="Sylfaen"/>
          <w:sz w:val="24"/>
          <w:szCs w:val="24"/>
        </w:rPr>
        <w:t>рефконтейнеров</w:t>
      </w:r>
      <w:proofErr w:type="spellEnd"/>
      <w:r w:rsidR="007A3A58" w:rsidRPr="007A3A58">
        <w:rPr>
          <w:rFonts w:ascii="Sylfaen" w:hAnsi="Sylfaen"/>
          <w:sz w:val="24"/>
          <w:szCs w:val="24"/>
        </w:rPr>
        <w:t xml:space="preserve">. </w:t>
      </w:r>
      <w:r w:rsidR="007A3A58" w:rsidRPr="007A3A58">
        <w:rPr>
          <w:rFonts w:ascii="Sylfaen" w:hAnsi="Sylfaen"/>
          <w:i/>
          <w:color w:val="FF0000"/>
          <w:sz w:val="24"/>
          <w:szCs w:val="24"/>
        </w:rPr>
        <w:t>(в силе до 31 декабря 2017 года включительно)</w:t>
      </w:r>
    </w:p>
    <w:p w:rsidR="007A3A58" w:rsidRPr="007A3A58" w:rsidRDefault="007A3A58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A3A58">
        <w:rPr>
          <w:rFonts w:ascii="Sylfaen" w:hAnsi="Sylfaen"/>
          <w:sz w:val="24"/>
          <w:szCs w:val="24"/>
        </w:rPr>
        <w:t>б) в статье III имеющийся пункт 2 изменить и изложить в следующей редакции:</w:t>
      </w:r>
    </w:p>
    <w:p w:rsidR="00B57117" w:rsidRDefault="007A3A58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 w:rsidRPr="007A3A58">
        <w:rPr>
          <w:rFonts w:ascii="Sylfaen" w:hAnsi="Sylfaen"/>
          <w:sz w:val="24"/>
          <w:szCs w:val="24"/>
        </w:rPr>
        <w:t>«2. В таблице 2 и таблице 2</w:t>
      </w:r>
      <w:r w:rsidRPr="007A3A58">
        <w:rPr>
          <w:rFonts w:ascii="Sylfaen" w:hAnsi="Sylfaen"/>
          <w:sz w:val="24"/>
          <w:szCs w:val="24"/>
          <w:u w:val="single"/>
          <w:vertAlign w:val="superscript"/>
        </w:rPr>
        <w:t>а</w:t>
      </w:r>
      <w:r w:rsidRPr="007A3A58">
        <w:rPr>
          <w:rFonts w:ascii="Sylfaen" w:hAnsi="Sylfaen"/>
          <w:sz w:val="24"/>
          <w:szCs w:val="24"/>
          <w:vertAlign w:val="superscript"/>
        </w:rPr>
        <w:t xml:space="preserve">  </w:t>
      </w:r>
      <w:r w:rsidRPr="007A3A58">
        <w:rPr>
          <w:rFonts w:ascii="Sylfaen" w:hAnsi="Sylfaen"/>
          <w:sz w:val="24"/>
          <w:szCs w:val="24"/>
        </w:rPr>
        <w:t xml:space="preserve">Приложения </w:t>
      </w:r>
      <w:r>
        <w:rPr>
          <w:rFonts w:ascii="Sylfaen" w:hAnsi="Sylfaen"/>
          <w:sz w:val="24"/>
          <w:szCs w:val="24"/>
        </w:rPr>
        <w:t>предоставлены базовые ставки тарифов для единицы (тонна, контейнер) груза соответственно расстояния перевозки</w:t>
      </w:r>
      <w:proofErr w:type="gramStart"/>
      <w:r>
        <w:rPr>
          <w:rFonts w:ascii="Sylfaen" w:hAnsi="Sylfaen"/>
          <w:sz w:val="24"/>
          <w:szCs w:val="24"/>
        </w:rPr>
        <w:t>.»</w:t>
      </w:r>
      <w:r w:rsidR="00B57117">
        <w:rPr>
          <w:rFonts w:ascii="Sylfaen" w:hAnsi="Sylfaen"/>
          <w:sz w:val="24"/>
          <w:szCs w:val="24"/>
        </w:rPr>
        <w:t>;</w:t>
      </w:r>
      <w:proofErr w:type="gramEnd"/>
    </w:p>
    <w:p w:rsidR="00B57117" w:rsidRDefault="00B57117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г) срок действия пунктов 40 и 41 статьи </w:t>
      </w:r>
      <w:r w:rsidRPr="00E4437E"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/>
          <w:sz w:val="24"/>
          <w:szCs w:val="24"/>
        </w:rPr>
        <w:t xml:space="preserve"> – до 30 апреля 2017 года включительно, продлить с 1 мая 2017 года на 18 месяцев;</w:t>
      </w:r>
    </w:p>
    <w:p w:rsidR="00B57117" w:rsidRDefault="00B57117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д) в пункте 14 статьи </w:t>
      </w:r>
      <w:r w:rsidRPr="00E4437E"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/>
          <w:sz w:val="24"/>
          <w:szCs w:val="24"/>
        </w:rPr>
        <w:t xml:space="preserve"> код «3102» </w:t>
      </w:r>
      <w:proofErr w:type="gramStart"/>
      <w:r>
        <w:rPr>
          <w:rFonts w:ascii="Sylfaen" w:hAnsi="Sylfaen"/>
          <w:sz w:val="24"/>
          <w:szCs w:val="24"/>
        </w:rPr>
        <w:t>заменить на код</w:t>
      </w:r>
      <w:proofErr w:type="gramEnd"/>
      <w:r>
        <w:rPr>
          <w:rFonts w:ascii="Sylfaen" w:hAnsi="Sylfaen"/>
          <w:sz w:val="24"/>
          <w:szCs w:val="24"/>
        </w:rPr>
        <w:t xml:space="preserve"> «31021»;</w:t>
      </w:r>
    </w:p>
    <w:p w:rsidR="00B57117" w:rsidRDefault="00B57117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е) в пункте 36 статьи </w:t>
      </w:r>
      <w:r w:rsidRPr="00E4437E"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/>
          <w:sz w:val="24"/>
          <w:szCs w:val="24"/>
        </w:rPr>
        <w:t xml:space="preserve"> слова «медь (7403)» заменить словами «цветные металлы и изделия из них (с кодами груза: 74, 75, 76, 78, 79, 80, 81)»;</w:t>
      </w:r>
    </w:p>
    <w:p w:rsidR="00A224DB" w:rsidRDefault="00B57117" w:rsidP="00A224DB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в) </w:t>
      </w:r>
      <w:r w:rsidR="003E1E2C">
        <w:rPr>
          <w:rFonts w:ascii="Sylfaen" w:hAnsi="Sylfaen"/>
          <w:sz w:val="24"/>
          <w:szCs w:val="24"/>
        </w:rPr>
        <w:t xml:space="preserve">в таблице первого пункта статьи </w:t>
      </w:r>
      <w:r w:rsidR="003E1E2C" w:rsidRPr="00E4437E">
        <w:rPr>
          <w:rFonts w:ascii="Sylfaen" w:hAnsi="Sylfaen"/>
          <w:sz w:val="24"/>
          <w:szCs w:val="24"/>
          <w:lang w:val="ka-GE"/>
        </w:rPr>
        <w:t>XI</w:t>
      </w:r>
      <w:r w:rsidR="00A224DB">
        <w:rPr>
          <w:rFonts w:ascii="Sylfaen" w:hAnsi="Sylfaen"/>
          <w:sz w:val="24"/>
          <w:szCs w:val="24"/>
        </w:rPr>
        <w:t xml:space="preserve"> цифру «0,68» </w:t>
      </w:r>
      <w:proofErr w:type="gramStart"/>
      <w:r w:rsidR="00A224DB">
        <w:rPr>
          <w:rFonts w:ascii="Sylfaen" w:hAnsi="Sylfaen"/>
          <w:sz w:val="24"/>
          <w:szCs w:val="24"/>
        </w:rPr>
        <w:t>заменить на цифру</w:t>
      </w:r>
      <w:proofErr w:type="gramEnd"/>
      <w:r w:rsidR="00A224DB">
        <w:rPr>
          <w:rFonts w:ascii="Sylfaen" w:hAnsi="Sylfaen"/>
          <w:sz w:val="24"/>
          <w:szCs w:val="24"/>
        </w:rPr>
        <w:t xml:space="preserve"> «0,35»,цифру «0,34» заменить на цифру «0,21», цифру «0,86» заменить на цифру «0,42», цифру «0,43» заменить на цифру «0,21» и соответственно произвести пересчет тарифа перевозки на все расстояние;</w:t>
      </w:r>
    </w:p>
    <w:p w:rsidR="00A224DB" w:rsidRDefault="00A224DB" w:rsidP="00F11489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з) пункт 6статьи </w:t>
      </w:r>
      <w:r w:rsidRPr="00E4437E">
        <w:rPr>
          <w:rFonts w:ascii="Sylfaen" w:hAnsi="Sylfaen"/>
          <w:sz w:val="24"/>
          <w:szCs w:val="24"/>
          <w:lang w:val="ka-GE"/>
        </w:rPr>
        <w:t>XI</w:t>
      </w:r>
      <w:r>
        <w:rPr>
          <w:rFonts w:ascii="Sylfaen" w:hAnsi="Sylfaen"/>
          <w:sz w:val="24"/>
          <w:szCs w:val="24"/>
        </w:rPr>
        <w:t>: аннулировать имеющиеся тарифы и изложить в новой редакции:</w:t>
      </w:r>
    </w:p>
    <w:p w:rsidR="00F11489" w:rsidRDefault="003459E1" w:rsidP="00F11489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«- для 20 футовых (груженные, порожние</w:t>
      </w:r>
      <w:r w:rsidR="00F11489">
        <w:rPr>
          <w:rFonts w:ascii="Sylfaen" w:hAnsi="Sylfaen"/>
          <w:sz w:val="24"/>
          <w:szCs w:val="24"/>
        </w:rPr>
        <w:t xml:space="preserve">) контейнеров - </w:t>
      </w:r>
      <w:r w:rsidR="00F11489" w:rsidRPr="0099483A">
        <w:rPr>
          <w:rFonts w:ascii="Sylfaen" w:hAnsi="Sylfaen"/>
          <w:sz w:val="24"/>
          <w:szCs w:val="24"/>
          <w:lang w:val="ka-GE"/>
        </w:rPr>
        <w:t>76/83</w:t>
      </w:r>
      <w:r w:rsidR="00F11489">
        <w:rPr>
          <w:rFonts w:ascii="Sylfaen" w:hAnsi="Sylfaen"/>
          <w:sz w:val="24"/>
          <w:szCs w:val="24"/>
        </w:rPr>
        <w:t xml:space="preserve"> долларов США;</w:t>
      </w:r>
      <w:proofErr w:type="gramEnd"/>
    </w:p>
    <w:p w:rsidR="00F11489" w:rsidRDefault="003459E1" w:rsidP="00F11489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gramStart"/>
      <w:r>
        <w:rPr>
          <w:rFonts w:ascii="Sylfaen" w:hAnsi="Sylfaen"/>
          <w:sz w:val="24"/>
          <w:szCs w:val="24"/>
        </w:rPr>
        <w:t>- для 40 футовых (груженные, порожние</w:t>
      </w:r>
      <w:r w:rsidR="00F11489">
        <w:rPr>
          <w:rFonts w:ascii="Sylfaen" w:hAnsi="Sylfaen"/>
          <w:sz w:val="24"/>
          <w:szCs w:val="24"/>
        </w:rPr>
        <w:t xml:space="preserve">) контейнеров - </w:t>
      </w:r>
      <w:r w:rsidR="00F11489" w:rsidRPr="0099483A">
        <w:rPr>
          <w:rFonts w:ascii="Sylfaen" w:hAnsi="Sylfaen"/>
          <w:lang w:val="ka-GE"/>
        </w:rPr>
        <w:t xml:space="preserve">151/166 </w:t>
      </w:r>
      <w:r w:rsidR="00F11489">
        <w:rPr>
          <w:rFonts w:ascii="Sylfaen" w:hAnsi="Sylfaen"/>
          <w:sz w:val="24"/>
          <w:szCs w:val="24"/>
        </w:rPr>
        <w:t>долларов США.»;</w:t>
      </w:r>
      <w:proofErr w:type="gramEnd"/>
    </w:p>
    <w:p w:rsidR="00F11489" w:rsidRDefault="00F11489" w:rsidP="00F11489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т) в статье VII подпункт «б» пункта 5 имеющуюся запись «для мазута из Республики Казахстан» заменить и изложить в следующей редакции:</w:t>
      </w:r>
    </w:p>
    <w:p w:rsidR="00F11489" w:rsidRDefault="00F11489" w:rsidP="00934565">
      <w:pPr>
        <w:pStyle w:val="ListParagraph"/>
        <w:tabs>
          <w:tab w:val="left" w:pos="2268"/>
          <w:tab w:val="left" w:pos="6840"/>
        </w:tabs>
        <w:spacing w:after="0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«Республика Казахстан – тариф составляет:</w:t>
      </w:r>
    </w:p>
    <w:p w:rsidR="00934565" w:rsidRPr="009F1835" w:rsidRDefault="00934565" w:rsidP="00934565">
      <w:pPr>
        <w:spacing w:after="0"/>
        <w:ind w:left="567"/>
        <w:jc w:val="both"/>
        <w:rPr>
          <w:rFonts w:ascii="Sylfaen" w:hAnsi="Sylfaen"/>
          <w:sz w:val="24"/>
          <w:szCs w:val="24"/>
        </w:rPr>
      </w:pPr>
      <w:r w:rsidRPr="009F1835">
        <w:rPr>
          <w:rFonts w:ascii="Sylfaen" w:hAnsi="Sylfaen"/>
          <w:sz w:val="24"/>
          <w:szCs w:val="24"/>
        </w:rPr>
        <w:t xml:space="preserve">проследованием через станцию Алят, с учетом стоимости возврата собственной порожней цистерны – 7,20 долларов США </w:t>
      </w:r>
      <w:r w:rsidRPr="00934565">
        <w:rPr>
          <w:rFonts w:ascii="Sylfaen" w:hAnsi="Sylfaen"/>
          <w:i/>
          <w:color w:val="FF0000"/>
          <w:sz w:val="24"/>
          <w:szCs w:val="24"/>
        </w:rPr>
        <w:t>(в силе  до 31 декабря 2017 года включительно)</w:t>
      </w:r>
      <w:r w:rsidR="003459E1">
        <w:rPr>
          <w:rFonts w:ascii="Sylfaen" w:hAnsi="Sylfaen"/>
          <w:sz w:val="24"/>
          <w:szCs w:val="24"/>
        </w:rPr>
        <w:t>;</w:t>
      </w:r>
    </w:p>
    <w:p w:rsidR="00934565" w:rsidRDefault="00934565" w:rsidP="00934565">
      <w:pPr>
        <w:spacing w:after="0"/>
        <w:ind w:left="567"/>
        <w:jc w:val="both"/>
        <w:rPr>
          <w:rFonts w:ascii="Sylfaen" w:hAnsi="Sylfaen"/>
          <w:i/>
          <w:color w:val="FF0000"/>
          <w:sz w:val="24"/>
          <w:szCs w:val="24"/>
        </w:rPr>
      </w:pPr>
      <w:r w:rsidRPr="009F1835">
        <w:rPr>
          <w:rFonts w:ascii="Sylfaen" w:hAnsi="Sylfaen"/>
          <w:sz w:val="24"/>
          <w:szCs w:val="24"/>
        </w:rPr>
        <w:t xml:space="preserve">проследованием через станцию Самур – 6,55 долларов США, с учетом стоимости возврата собственной порожней </w:t>
      </w:r>
      <w:r w:rsidRPr="00934565">
        <w:rPr>
          <w:rFonts w:ascii="Sylfaen" w:hAnsi="Sylfaen"/>
          <w:sz w:val="24"/>
          <w:szCs w:val="24"/>
        </w:rPr>
        <w:t>цистерны</w:t>
      </w:r>
      <w:r w:rsidRPr="009F1835">
        <w:rPr>
          <w:rFonts w:ascii="Sylfaen" w:hAnsi="Sylfaen"/>
          <w:color w:val="FF0000"/>
          <w:sz w:val="24"/>
          <w:szCs w:val="24"/>
        </w:rPr>
        <w:t xml:space="preserve"> </w:t>
      </w:r>
      <w:r w:rsidRPr="00934565">
        <w:rPr>
          <w:rFonts w:ascii="Sylfaen" w:hAnsi="Sylfaen"/>
          <w:i/>
          <w:color w:val="FF0000"/>
          <w:sz w:val="24"/>
          <w:szCs w:val="24"/>
        </w:rPr>
        <w:t>(в силе  до 31 декабря 2017 года включительно)</w:t>
      </w:r>
      <w:r w:rsidR="003459E1">
        <w:rPr>
          <w:rFonts w:ascii="Sylfaen" w:hAnsi="Sylfaen"/>
          <w:i/>
          <w:color w:val="FF0000"/>
          <w:sz w:val="24"/>
          <w:szCs w:val="24"/>
        </w:rPr>
        <w:t>;</w:t>
      </w:r>
    </w:p>
    <w:p w:rsidR="00934565" w:rsidRDefault="00934565" w:rsidP="00934565">
      <w:pPr>
        <w:spacing w:after="0"/>
        <w:ind w:left="567"/>
        <w:jc w:val="both"/>
        <w:rPr>
          <w:rFonts w:ascii="Sylfaen" w:hAnsi="Sylfaen"/>
          <w:sz w:val="24"/>
          <w:szCs w:val="24"/>
        </w:rPr>
      </w:pPr>
    </w:p>
    <w:p w:rsidR="00934565" w:rsidRPr="009F1835" w:rsidRDefault="00934565" w:rsidP="00934565">
      <w:pPr>
        <w:spacing w:after="0"/>
        <w:ind w:left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- с других направлений - </w:t>
      </w:r>
      <w:r w:rsidRPr="009F1835">
        <w:rPr>
          <w:rFonts w:ascii="Sylfaen" w:hAnsi="Sylfaen"/>
          <w:sz w:val="24"/>
          <w:szCs w:val="24"/>
        </w:rPr>
        <w:t>9,90 долларов США</w:t>
      </w:r>
      <w:proofErr w:type="gramStart"/>
      <w:r>
        <w:rPr>
          <w:rFonts w:ascii="Sylfaen" w:hAnsi="Sylfaen"/>
          <w:sz w:val="24"/>
          <w:szCs w:val="24"/>
        </w:rPr>
        <w:t>.</w:t>
      </w:r>
      <w:proofErr w:type="gramEnd"/>
      <w:r w:rsidRPr="009F1835">
        <w:rPr>
          <w:rFonts w:ascii="Sylfaen" w:hAnsi="Sylfaen"/>
          <w:sz w:val="24"/>
          <w:szCs w:val="24"/>
        </w:rPr>
        <w:t xml:space="preserve"> </w:t>
      </w:r>
      <w:r w:rsidRPr="00934565">
        <w:rPr>
          <w:rFonts w:ascii="Sylfaen" w:hAnsi="Sylfaen"/>
          <w:i/>
          <w:color w:val="FF0000"/>
          <w:sz w:val="24"/>
          <w:szCs w:val="24"/>
        </w:rPr>
        <w:t>(</w:t>
      </w:r>
      <w:proofErr w:type="gramStart"/>
      <w:r w:rsidRPr="00934565">
        <w:rPr>
          <w:rFonts w:ascii="Sylfaen" w:hAnsi="Sylfaen"/>
          <w:i/>
          <w:color w:val="FF0000"/>
          <w:sz w:val="24"/>
          <w:szCs w:val="24"/>
        </w:rPr>
        <w:t>в</w:t>
      </w:r>
      <w:proofErr w:type="gramEnd"/>
      <w:r w:rsidRPr="00934565">
        <w:rPr>
          <w:rFonts w:ascii="Sylfaen" w:hAnsi="Sylfaen"/>
          <w:i/>
          <w:color w:val="FF0000"/>
          <w:sz w:val="24"/>
          <w:szCs w:val="24"/>
        </w:rPr>
        <w:t xml:space="preserve"> силе  до 31 декабря 2017 года включительно)</w:t>
      </w:r>
    </w:p>
    <w:p w:rsidR="00934565" w:rsidRDefault="00934565" w:rsidP="00934565">
      <w:pPr>
        <w:ind w:firstLine="567"/>
        <w:jc w:val="both"/>
        <w:rPr>
          <w:rFonts w:ascii="Sylfaen" w:hAnsi="Sylfaen"/>
          <w:sz w:val="24"/>
          <w:szCs w:val="24"/>
        </w:rPr>
      </w:pPr>
      <w:r w:rsidRPr="009F1835">
        <w:rPr>
          <w:rFonts w:ascii="Sylfaen" w:hAnsi="Sylfaen"/>
          <w:sz w:val="24"/>
          <w:szCs w:val="24"/>
        </w:rPr>
        <w:t xml:space="preserve">При этом, </w:t>
      </w:r>
      <w:r w:rsidR="00E5147B" w:rsidRPr="009F1835">
        <w:rPr>
          <w:rFonts w:ascii="Sylfaen" w:hAnsi="Sylfaen"/>
          <w:sz w:val="24"/>
          <w:szCs w:val="24"/>
        </w:rPr>
        <w:t xml:space="preserve">на перевозки </w:t>
      </w:r>
      <w:r w:rsidR="00E5147B">
        <w:rPr>
          <w:rFonts w:ascii="Sylfaen" w:hAnsi="Sylfaen"/>
          <w:sz w:val="24"/>
          <w:szCs w:val="24"/>
        </w:rPr>
        <w:t>в течение одного года</w:t>
      </w:r>
      <w:r w:rsidRPr="009F1835">
        <w:rPr>
          <w:rFonts w:ascii="Sylfaen" w:hAnsi="Sylfaen"/>
          <w:sz w:val="24"/>
          <w:szCs w:val="24"/>
        </w:rPr>
        <w:t xml:space="preserve"> 500 тыс. и более тонн груза, тариф на весь объем перевозок составляет – 7,20 долларов США,  включая стоимость возврата собственной порожней цистерны</w:t>
      </w:r>
      <w:proofErr w:type="gramStart"/>
      <w:r w:rsidRPr="009F1835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».</w:t>
      </w:r>
      <w:proofErr w:type="gramEnd"/>
    </w:p>
    <w:p w:rsidR="00934565" w:rsidRPr="00F046FF" w:rsidRDefault="00934565" w:rsidP="00E5147B">
      <w:pPr>
        <w:pStyle w:val="ListParagraph"/>
        <w:numPr>
          <w:ilvl w:val="0"/>
          <w:numId w:val="2"/>
        </w:numPr>
        <w:tabs>
          <w:tab w:val="left" w:pos="993"/>
        </w:tabs>
        <w:ind w:left="0" w:firstLine="60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Утвержденные подпункты «а» и «б» первого пункта вступают в силу после 10</w:t>
      </w:r>
      <w:r w:rsidR="00E5147B">
        <w:rPr>
          <w:rFonts w:ascii="Sylfaen" w:hAnsi="Sylfaen"/>
          <w:sz w:val="24"/>
          <w:szCs w:val="24"/>
        </w:rPr>
        <w:t xml:space="preserve"> календарных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дней со дня подписания 1 декабря 2016 года, а подпункт «т» - с 1 апреля 2017 года.</w:t>
      </w:r>
    </w:p>
    <w:p w:rsidR="00F11489" w:rsidRPr="00F11489" w:rsidRDefault="00F11489" w:rsidP="00F11489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</w:p>
    <w:p w:rsidR="00A224DB" w:rsidRPr="00A224DB" w:rsidRDefault="00A224DB" w:rsidP="00A224DB">
      <w:pPr>
        <w:tabs>
          <w:tab w:val="left" w:pos="2268"/>
          <w:tab w:val="left" w:pos="6840"/>
        </w:tabs>
        <w:spacing w:before="120" w:after="100" w:afterAutospacing="1" w:line="240" w:lineRule="auto"/>
        <w:jc w:val="both"/>
        <w:rPr>
          <w:rFonts w:ascii="Sylfaen" w:hAnsi="Sylfaen"/>
          <w:sz w:val="24"/>
          <w:szCs w:val="24"/>
        </w:rPr>
      </w:pPr>
    </w:p>
    <w:p w:rsidR="000925BF" w:rsidRPr="00C11F04" w:rsidRDefault="000925BF" w:rsidP="000925BF">
      <w:pPr>
        <w:spacing w:after="0"/>
        <w:jc w:val="right"/>
        <w:rPr>
          <w:rFonts w:ascii="Sylfaen" w:hAnsi="Sylfaen"/>
          <w:b/>
          <w:sz w:val="26"/>
          <w:szCs w:val="26"/>
        </w:rPr>
      </w:pPr>
      <w:r w:rsidRPr="00C11F04">
        <w:rPr>
          <w:rFonts w:ascii="Sylfaen" w:hAnsi="Sylfaen"/>
          <w:b/>
          <w:sz w:val="26"/>
          <w:szCs w:val="26"/>
        </w:rPr>
        <w:t>Председатель Совета директоров</w:t>
      </w:r>
    </w:p>
    <w:p w:rsidR="000925BF" w:rsidRPr="00C11F04" w:rsidRDefault="000925BF" w:rsidP="000925BF">
      <w:pPr>
        <w:spacing w:after="0"/>
        <w:jc w:val="right"/>
        <w:rPr>
          <w:rFonts w:ascii="Sylfaen" w:hAnsi="Sylfaen"/>
          <w:b/>
          <w:sz w:val="26"/>
          <w:szCs w:val="26"/>
        </w:rPr>
      </w:pPr>
      <w:r w:rsidRPr="00C11F04">
        <w:rPr>
          <w:rFonts w:ascii="Sylfaen" w:hAnsi="Sylfaen"/>
          <w:b/>
          <w:sz w:val="26"/>
          <w:szCs w:val="26"/>
        </w:rPr>
        <w:t xml:space="preserve">М. </w:t>
      </w:r>
      <w:proofErr w:type="spellStart"/>
      <w:r w:rsidRPr="00C11F04">
        <w:rPr>
          <w:rFonts w:ascii="Sylfaen" w:hAnsi="Sylfaen"/>
          <w:b/>
          <w:sz w:val="26"/>
          <w:szCs w:val="26"/>
        </w:rPr>
        <w:t>Бахтадзе</w:t>
      </w:r>
      <w:proofErr w:type="spellEnd"/>
    </w:p>
    <w:p w:rsidR="00A224DB" w:rsidRPr="00A224DB" w:rsidRDefault="00A224DB" w:rsidP="00A224DB">
      <w:pPr>
        <w:tabs>
          <w:tab w:val="left" w:pos="2268"/>
          <w:tab w:val="left" w:pos="6840"/>
        </w:tabs>
        <w:spacing w:before="120" w:after="100" w:afterAutospacing="1" w:line="240" w:lineRule="auto"/>
        <w:jc w:val="both"/>
        <w:rPr>
          <w:rFonts w:ascii="Sylfaen" w:hAnsi="Sylfaen"/>
          <w:sz w:val="24"/>
          <w:szCs w:val="24"/>
        </w:rPr>
      </w:pPr>
    </w:p>
    <w:p w:rsidR="00A224DB" w:rsidRPr="00A224DB" w:rsidRDefault="00A224DB" w:rsidP="00A224DB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</w:p>
    <w:p w:rsidR="00A224DB" w:rsidRPr="00A224DB" w:rsidRDefault="00A224DB" w:rsidP="00A224DB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</w:p>
    <w:p w:rsidR="00A224DB" w:rsidRPr="00A224DB" w:rsidRDefault="00A224DB" w:rsidP="00A224DB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</w:p>
    <w:p w:rsidR="00B57117" w:rsidRPr="00A224DB" w:rsidRDefault="00B57117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</w:p>
    <w:p w:rsidR="007A3A58" w:rsidRPr="007A3A58" w:rsidRDefault="007A3A58" w:rsidP="00E95716">
      <w:pPr>
        <w:pStyle w:val="ListParagraph"/>
        <w:tabs>
          <w:tab w:val="left" w:pos="2268"/>
          <w:tab w:val="left" w:pos="6840"/>
        </w:tabs>
        <w:spacing w:before="120" w:after="100" w:afterAutospacing="1" w:line="240" w:lineRule="auto"/>
        <w:ind w:left="0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sectPr w:rsidR="007A3A58" w:rsidRPr="007A3A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1DA"/>
    <w:multiLevelType w:val="hybridMultilevel"/>
    <w:tmpl w:val="36D8732A"/>
    <w:lvl w:ilvl="0" w:tplc="90C8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A654860"/>
    <w:multiLevelType w:val="hybridMultilevel"/>
    <w:tmpl w:val="B0F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4EFA"/>
    <w:multiLevelType w:val="hybridMultilevel"/>
    <w:tmpl w:val="C278F7CC"/>
    <w:lvl w:ilvl="0" w:tplc="DD28E0E6">
      <w:start w:val="1"/>
      <w:numFmt w:val="decimal"/>
      <w:lvlText w:val="%1."/>
      <w:lvlJc w:val="left"/>
      <w:pPr>
        <w:ind w:left="975" w:hanging="375"/>
      </w:pPr>
      <w:rPr>
        <w:rFonts w:ascii="Times New Roman" w:eastAsiaTheme="minorHAnsi" w:hAnsi="Times New Roman" w:cstheme="minorBidi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F2"/>
    <w:rsid w:val="000925BF"/>
    <w:rsid w:val="003459E1"/>
    <w:rsid w:val="003E1E2C"/>
    <w:rsid w:val="00472AB8"/>
    <w:rsid w:val="005F6549"/>
    <w:rsid w:val="006C0EE7"/>
    <w:rsid w:val="007A3A58"/>
    <w:rsid w:val="00934565"/>
    <w:rsid w:val="00A224DB"/>
    <w:rsid w:val="00B57117"/>
    <w:rsid w:val="00DC6FF2"/>
    <w:rsid w:val="00E5147B"/>
    <w:rsid w:val="00E95716"/>
    <w:rsid w:val="00F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E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E7"/>
    <w:pPr>
      <w:ind w:left="720"/>
      <w:contextualSpacing/>
    </w:pPr>
  </w:style>
  <w:style w:type="character" w:customStyle="1" w:styleId="longtext">
    <w:name w:val="long_text"/>
    <w:basedOn w:val="DefaultParagraphFont"/>
    <w:rsid w:val="006C0EE7"/>
  </w:style>
  <w:style w:type="character" w:styleId="Strong">
    <w:name w:val="Strong"/>
    <w:basedOn w:val="DefaultParagraphFont"/>
    <w:uiPriority w:val="22"/>
    <w:qFormat/>
    <w:rsid w:val="006C0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E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E7"/>
    <w:pPr>
      <w:ind w:left="720"/>
      <w:contextualSpacing/>
    </w:pPr>
  </w:style>
  <w:style w:type="character" w:customStyle="1" w:styleId="longtext">
    <w:name w:val="long_text"/>
    <w:basedOn w:val="DefaultParagraphFont"/>
    <w:rsid w:val="006C0EE7"/>
  </w:style>
  <w:style w:type="character" w:styleId="Strong">
    <w:name w:val="Strong"/>
    <w:basedOn w:val="DefaultParagraphFont"/>
    <w:uiPriority w:val="22"/>
    <w:qFormat/>
    <w:rsid w:val="006C0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Railway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Tsiklauri</dc:creator>
  <cp:keywords/>
  <dc:description/>
  <cp:lastModifiedBy>Marina Tsiklauri</cp:lastModifiedBy>
  <cp:revision>5</cp:revision>
  <dcterms:created xsi:type="dcterms:W3CDTF">2017-05-10T13:17:00Z</dcterms:created>
  <dcterms:modified xsi:type="dcterms:W3CDTF">2017-05-11T05:58:00Z</dcterms:modified>
</cp:coreProperties>
</file>