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D1" w:rsidRPr="00857F47" w:rsidRDefault="00E422D1" w:rsidP="00E422D1">
      <w:pPr>
        <w:ind w:firstLine="708"/>
        <w:rPr>
          <w:rFonts w:ascii="Sylfaen" w:eastAsia="Times New Roman" w:hAnsi="Sylfaen"/>
          <w:b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sz w:val="20"/>
          <w:szCs w:val="20"/>
          <w:lang w:val="ka-GE" w:eastAsia="ru-RU"/>
        </w:rPr>
        <w:t xml:space="preserve">                           ბრიგადირი </w:t>
      </w:r>
      <w:r w:rsidRPr="00857F47">
        <w:rPr>
          <w:rFonts w:ascii="Sylfaen" w:eastAsia="Times New Roman" w:hAnsi="Sylfaen"/>
          <w:b/>
          <w:sz w:val="20"/>
          <w:szCs w:val="20"/>
          <w:lang w:val="ka-GE" w:eastAsia="ru-RU"/>
        </w:rPr>
        <w:t xml:space="preserve"> (მატარებლის ინვენტარიზაციაზე)</w:t>
      </w:r>
    </w:p>
    <w:p w:rsidR="00E422D1" w:rsidRDefault="00E422D1" w:rsidP="00E422D1">
      <w:pPr>
        <w:spacing w:after="0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  <w:t>საკვალიფიკაციო მოთხოვნები:</w:t>
      </w:r>
    </w:p>
    <w:tbl>
      <w:tblPr>
        <w:tblpPr w:leftFromText="180" w:rightFromText="180" w:topFromText="100" w:bottomFromText="10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245"/>
        <w:gridCol w:w="5122"/>
      </w:tblGrid>
      <w:tr w:rsidR="00E422D1" w:rsidTr="00AA5F88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განათლება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2D1" w:rsidRDefault="00E422D1" w:rsidP="00AA5F88">
            <w:pPr>
              <w:spacing w:after="0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 xml:space="preserve">სასურველია არანაკლებ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საშუალო</w:t>
            </w:r>
          </w:p>
        </w:tc>
      </w:tr>
      <w:tr w:rsidR="00E422D1" w:rsidTr="00AA5F88">
        <w:trPr>
          <w:trHeight w:val="5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სამუშაო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გამოცდილება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2D1" w:rsidRDefault="00E422D1" w:rsidP="00AA5F88">
            <w:pPr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</w:p>
        </w:tc>
      </w:tr>
      <w:tr w:rsidR="00E422D1" w:rsidTr="00AA5F88">
        <w:trPr>
          <w:trHeight w:val="6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აუცილებელიუნარ</w:t>
            </w:r>
            <w:r>
              <w:rPr>
                <w:rFonts w:ascii="Sylfaen" w:eastAsia="Times New Roman" w:hAnsi="Sylfaen" w:cs="AcadNusx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ჩვევები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D1" w:rsidRDefault="00E422D1" w:rsidP="00AA5F88">
            <w:pPr>
              <w:spacing w:after="0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ოპერატიულობა,დაკვირვებულობა, მაღალი პასუხის-მგებლობის გრძნობა, პრინციპულობა</w:t>
            </w:r>
          </w:p>
        </w:tc>
      </w:tr>
      <w:tr w:rsidR="00E422D1" w:rsidTr="00AA5F88">
        <w:trPr>
          <w:trHeight w:val="42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ცოდნა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შრომის შინაგანაწესი, სარკინიგზო კოდექსი, მგზავრთა გადაყვანის, ბარგის, ტვირთბარგისა და ფოსტის გადაზიდვის წესები; საინვენტარიზაციო პუნქტის ბრიგადირის საქმიანობასთან დაკავშირებული ნორმატიული დოკუმენტები; </w:t>
            </w:r>
          </w:p>
        </w:tc>
      </w:tr>
    </w:tbl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190"/>
      </w:tblGrid>
      <w:tr w:rsidR="00E422D1" w:rsidTr="00AA5F88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ind w:left="540" w:hanging="540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სამგზავრო ვაგონებში არსებული ინვენტარის მდგომარეობის შესწავლა;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ind w:left="-108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 სამგზავრო ვაგონებში არსებული ინვენტარის აღრიცხვა, დანაკლისის შესაბამისი ქმანის შედგენა; 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ind w:left="540" w:hanging="540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ვაგონების ინვენტარით დაკომპლექტების უზრუნველყოფა;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ind w:left="-18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შეასრულოს ხელმძრვანელის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/>
          <w:b/>
          <w:color w:val="000000"/>
          <w:sz w:val="20"/>
          <w:szCs w:val="20"/>
          <w:lang w:val="ka-GE"/>
        </w:rPr>
        <w:t>სამუშაო რეჟიმი:</w:t>
      </w:r>
      <w:r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ცვლა (ღამის საათების გარეშე.)</w:t>
      </w: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jc w:val="right"/>
        <w:rPr>
          <w:rFonts w:ascii="Sylfaen" w:eastAsiaTheme="minorEastAsia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i/>
          <w:sz w:val="24"/>
          <w:szCs w:val="24"/>
          <w:lang w:val="ka-GE"/>
        </w:rPr>
        <w:t>დანართი #1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E422D1" w:rsidRDefault="00E422D1" w:rsidP="00E422D1">
      <w:pPr>
        <w:tabs>
          <w:tab w:val="left" w:pos="3420"/>
        </w:tabs>
        <w:spacing w:before="120" w:after="0"/>
        <w:rPr>
          <w:rFonts w:ascii="Sylfaen" w:hAnsi="Sylfaen" w:cs="Arial"/>
          <w:sz w:val="20"/>
          <w:szCs w:val="20"/>
        </w:rPr>
      </w:pPr>
    </w:p>
    <w:p w:rsidR="00E422D1" w:rsidRDefault="00E422D1" w:rsidP="00E422D1">
      <w:pPr>
        <w:ind w:firstLine="708"/>
        <w:rPr>
          <w:rFonts w:ascii="Sylfaen" w:eastAsia="Times New Roman" w:hAnsi="Sylfaen"/>
          <w:sz w:val="20"/>
          <w:szCs w:val="20"/>
          <w:lang w:val="ka-GE"/>
        </w:rPr>
      </w:pPr>
    </w:p>
    <w:p w:rsidR="00E422D1" w:rsidRPr="00E96214" w:rsidRDefault="00E422D1" w:rsidP="00E422D1">
      <w:pPr>
        <w:ind w:left="2880" w:firstLine="720"/>
        <w:rPr>
          <w:rFonts w:ascii="Sylfaen" w:eastAsia="Times New Roman" w:hAnsi="Sylfaen" w:cstheme="minorBidi"/>
          <w:b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sz w:val="20"/>
          <w:szCs w:val="20"/>
          <w:lang w:val="ka-GE" w:eastAsia="ru-RU"/>
        </w:rPr>
        <w:t>მეკუჭნავე</w:t>
      </w:r>
    </w:p>
    <w:p w:rsidR="00E422D1" w:rsidRDefault="00E422D1" w:rsidP="00E422D1">
      <w:pPr>
        <w:spacing w:after="0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  <w:t>საკვალიფიკაციო მოთხოვნები:</w:t>
      </w:r>
    </w:p>
    <w:tbl>
      <w:tblPr>
        <w:tblpPr w:leftFromText="180" w:rightFromText="180" w:topFromText="100" w:bottomFromText="10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235"/>
        <w:gridCol w:w="5132"/>
      </w:tblGrid>
      <w:tr w:rsidR="00E422D1" w:rsidTr="00AA5F88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განათლება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2D1" w:rsidRDefault="00E422D1" w:rsidP="00AA5F88">
            <w:pPr>
              <w:spacing w:after="0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 xml:space="preserve">სასურველია არანაკლებ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საშუალო</w:t>
            </w:r>
          </w:p>
        </w:tc>
      </w:tr>
      <w:tr w:rsidR="00E422D1" w:rsidTr="00AA5F88">
        <w:trPr>
          <w:trHeight w:val="5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სამუშაო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გამოცდილება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2D1" w:rsidRDefault="00E422D1" w:rsidP="00AA5F88">
            <w:pPr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</w:p>
        </w:tc>
      </w:tr>
      <w:tr w:rsidR="00E422D1" w:rsidTr="00AA5F88">
        <w:trPr>
          <w:trHeight w:val="6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 w:cstheme="minorBid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აუცილებელიუნარ</w:t>
            </w:r>
            <w:r>
              <w:rPr>
                <w:rFonts w:ascii="Sylfaen" w:eastAsia="Times New Roman" w:hAnsi="Sylfaen" w:cs="AcadNusx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ჩვევები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D1" w:rsidRDefault="00E422D1" w:rsidP="00AA5F88">
            <w:pPr>
              <w:spacing w:after="0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  <w:p w:rsidR="00E422D1" w:rsidRDefault="00E422D1" w:rsidP="00AA5F88">
            <w:pPr>
              <w:spacing w:after="0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ოპერატიულობა,დაკვირვებულობა,პასუხისმგებლობა</w:t>
            </w:r>
          </w:p>
        </w:tc>
      </w:tr>
      <w:tr w:rsidR="00E422D1" w:rsidTr="00AA5F88">
        <w:trPr>
          <w:trHeight w:val="42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1" w:rsidRDefault="00E422D1" w:rsidP="00AA5F88">
            <w:pPr>
              <w:spacing w:after="0"/>
              <w:rPr>
                <w:rFonts w:ascii="AcadNusx" w:eastAsia="Times New Roman" w:hAnsi="AcadNusx" w:cstheme="minorBid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ცოდნა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422D1" w:rsidRDefault="00E422D1" w:rsidP="00E422D1">
      <w:pPr>
        <w:spacing w:after="0"/>
        <w:ind w:firstLine="54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 w:cstheme="minorBidi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70"/>
      </w:tblGrid>
      <w:tr w:rsidR="00E422D1" w:rsidTr="00AA5F88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ind w:left="540" w:hanging="54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სამგზავრო ვაგონებში თეთრეულის შეტანა და გამოტანა;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ind w:left="450" w:hanging="45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საწყობიდან თეთრეულის მითვლა და უზრუნველყოფა სათანადო ზედნადებით;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ind w:left="540" w:hanging="54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თეთრეულის ვაგონის გამყოლისთვის  (მომსახურების ოპერატორი) ჩაბარება;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ind w:left="-18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რეისის დასრულების შემდეგ მიიღოს, აღრიცხოს და გასარეცხად გატანებისთვის მოამზადოს მატარებლებში გამოყენებული თეთრეული; </w:t>
            </w:r>
          </w:p>
        </w:tc>
      </w:tr>
      <w:tr w:rsidR="00E422D1" w:rsidTr="00AA5F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1" w:rsidRDefault="00E422D1" w:rsidP="00AA5F88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E422D1" w:rsidRDefault="00E422D1" w:rsidP="00E422D1">
      <w:pPr>
        <w:spacing w:after="0"/>
        <w:ind w:firstLine="708"/>
        <w:rPr>
          <w:rFonts w:ascii="Sylfaen" w:eastAsia="Times New Roman" w:hAnsi="Sylfaen" w:cstheme="minorBidi"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b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b/>
          <w:color w:val="000000"/>
          <w:sz w:val="20"/>
          <w:szCs w:val="20"/>
          <w:lang w:val="ka-GE"/>
        </w:rPr>
      </w:pP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/>
          <w:b/>
          <w:color w:val="000000"/>
          <w:sz w:val="20"/>
          <w:szCs w:val="20"/>
          <w:lang w:val="ka-GE"/>
        </w:rPr>
        <w:t>სამუშაო რეჟიმი:</w:t>
      </w:r>
      <w:r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ცვლა (ღამის საათების გარეშე.)</w:t>
      </w:r>
    </w:p>
    <w:p w:rsidR="00E422D1" w:rsidRDefault="00E422D1" w:rsidP="00E422D1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/>
          <w:color w:val="000000"/>
          <w:sz w:val="20"/>
          <w:szCs w:val="20"/>
          <w:lang w:val="ka-GE"/>
        </w:rPr>
        <w:tab/>
      </w:r>
      <w:r>
        <w:rPr>
          <w:rFonts w:ascii="Sylfaen" w:eastAsia="Times New Roman" w:hAnsi="Sylfaen"/>
          <w:color w:val="000000"/>
          <w:sz w:val="20"/>
          <w:szCs w:val="20"/>
          <w:lang w:val="ka-GE"/>
        </w:rPr>
        <w:tab/>
      </w:r>
    </w:p>
    <w:p w:rsidR="00E422D1" w:rsidRPr="00F9263D" w:rsidRDefault="00E422D1" w:rsidP="00E422D1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E422D1" w:rsidRDefault="00E422D1" w:rsidP="00E422D1"/>
    <w:p w:rsidR="00D17FD5" w:rsidRPr="00E422D1" w:rsidRDefault="00D17FD5" w:rsidP="00E422D1">
      <w:bookmarkStart w:id="0" w:name="_GoBack"/>
      <w:bookmarkEnd w:id="0"/>
    </w:p>
    <w:sectPr w:rsidR="00D17FD5" w:rsidRPr="00E422D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02"/>
    <w:rsid w:val="005F4302"/>
    <w:rsid w:val="00D17FD5"/>
    <w:rsid w:val="00E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Company>CtrlSoft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2019-08-01T13:31:00Z</dcterms:created>
  <dcterms:modified xsi:type="dcterms:W3CDTF">2019-08-01T13:34:00Z</dcterms:modified>
</cp:coreProperties>
</file>