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65B" w:rsidRDefault="0059165B" w:rsidP="0059165B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 xml:space="preserve">ელმავლის მემანქანის </w:t>
      </w:r>
    </w:p>
    <w:p w:rsidR="0059165B" w:rsidRPr="00FE1053" w:rsidRDefault="0059165B" w:rsidP="0059165B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საკვალიფიკაციო მოთხოვნები</w:t>
      </w:r>
    </w:p>
    <w:p w:rsidR="0059165B" w:rsidRDefault="0059165B" w:rsidP="0059165B">
      <w:pPr>
        <w:rPr>
          <w:rFonts w:ascii="Sylfaen" w:hAnsi="Sylfaen"/>
          <w:b/>
          <w:sz w:val="24"/>
          <w:szCs w:val="24"/>
          <w:lang w:val="ka-GE"/>
        </w:rPr>
      </w:pPr>
    </w:p>
    <w:p w:rsidR="0059165B" w:rsidRDefault="0059165B" w:rsidP="0059165B">
      <w:pPr>
        <w:rPr>
          <w:rFonts w:ascii="Sylfaen" w:hAnsi="Sylfaen"/>
          <w:b/>
          <w:sz w:val="24"/>
          <w:szCs w:val="24"/>
          <w:lang w:val="ka-GE"/>
        </w:rPr>
      </w:pPr>
      <w:r w:rsidRPr="00F45D8D">
        <w:rPr>
          <w:rFonts w:ascii="Sylfaen" w:hAnsi="Sylfaen"/>
          <w:b/>
          <w:sz w:val="24"/>
          <w:szCs w:val="24"/>
        </w:rPr>
        <w:t>1.</w:t>
      </w:r>
      <w:r w:rsidRPr="00F45D8D">
        <w:rPr>
          <w:rFonts w:ascii="Sylfaen" w:hAnsi="Sylfaen"/>
          <w:b/>
          <w:sz w:val="24"/>
          <w:szCs w:val="24"/>
          <w:lang w:val="ka-GE"/>
        </w:rPr>
        <w:t>ფუნქცია მოვალეობები: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7"/>
        <w:gridCol w:w="9965"/>
      </w:tblGrid>
      <w:tr w:rsidR="0059165B" w:rsidRPr="00600E71" w:rsidTr="00877068">
        <w:trPr>
          <w:trHeight w:val="358"/>
        </w:trPr>
        <w:tc>
          <w:tcPr>
            <w:tcW w:w="722" w:type="dxa"/>
            <w:vAlign w:val="bottom"/>
          </w:tcPr>
          <w:p w:rsidR="0059165B" w:rsidRPr="00600E71" w:rsidRDefault="0059165B" w:rsidP="00877068">
            <w:pPr>
              <w:tabs>
                <w:tab w:val="left" w:pos="3240"/>
              </w:tabs>
              <w:spacing w:after="0"/>
              <w:jc w:val="center"/>
            </w:pPr>
            <w:r w:rsidRPr="00600E71">
              <w:rPr>
                <w:rFonts w:ascii="Sylfaen" w:hAnsi="Sylfaen"/>
              </w:rPr>
              <w:t>1.</w:t>
            </w:r>
          </w:p>
        </w:tc>
        <w:tc>
          <w:tcPr>
            <w:tcW w:w="10078" w:type="dxa"/>
            <w:vAlign w:val="bottom"/>
          </w:tcPr>
          <w:p w:rsidR="0059165B" w:rsidRPr="00600E71" w:rsidRDefault="0059165B" w:rsidP="00877068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  <w:r w:rsidRPr="00600E71">
              <w:rPr>
                <w:rFonts w:ascii="Sylfaen" w:hAnsi="Sylfaen"/>
                <w:color w:val="000000"/>
                <w:lang w:val="ka-GE"/>
              </w:rPr>
              <w:t>მატარებლის (ლოკომოტივის) უსაფრთხო და დროული გადაადგილების უზრუნველყოფა.</w:t>
            </w:r>
          </w:p>
        </w:tc>
      </w:tr>
      <w:tr w:rsidR="0059165B" w:rsidRPr="00600E71" w:rsidTr="00877068">
        <w:trPr>
          <w:trHeight w:val="441"/>
        </w:trPr>
        <w:tc>
          <w:tcPr>
            <w:tcW w:w="722" w:type="dxa"/>
            <w:vAlign w:val="bottom"/>
          </w:tcPr>
          <w:p w:rsidR="0059165B" w:rsidRPr="00600E71" w:rsidRDefault="0059165B" w:rsidP="00877068">
            <w:pPr>
              <w:tabs>
                <w:tab w:val="left" w:pos="3240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  <w:r w:rsidRPr="00600E71">
              <w:rPr>
                <w:rFonts w:ascii="Sylfaen" w:hAnsi="Sylfaen"/>
              </w:rPr>
              <w:t>2</w:t>
            </w:r>
            <w:r w:rsidRPr="00600E71">
              <w:rPr>
                <w:rFonts w:ascii="Sylfaen" w:hAnsi="Sylfaen"/>
                <w:lang w:val="ka-GE"/>
              </w:rPr>
              <w:t>.</w:t>
            </w:r>
          </w:p>
        </w:tc>
        <w:tc>
          <w:tcPr>
            <w:tcW w:w="10078" w:type="dxa"/>
            <w:vAlign w:val="bottom"/>
          </w:tcPr>
          <w:p w:rsidR="0059165B" w:rsidRPr="00600E71" w:rsidRDefault="0059165B" w:rsidP="00877068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 w:rsidRPr="00600E71">
              <w:rPr>
                <w:rFonts w:ascii="Sylfaen" w:hAnsi="Sylfaen" w:cs="Sylfaen"/>
                <w:color w:val="000000"/>
                <w:lang w:val="ka-GE"/>
              </w:rPr>
              <w:t>წინა სარეისო სამედიცინო გასინჯვისა და ფსიქოფიზიოლოგიური მდგომარეობის დადგენილი წესით შემოწმების გავლა ს.ს ”საქართველოს რკინიგზის” მიერ დამტკიცებული მეთოდით.</w:t>
            </w:r>
          </w:p>
        </w:tc>
      </w:tr>
      <w:tr w:rsidR="0059165B" w:rsidRPr="00600E71" w:rsidTr="00877068">
        <w:trPr>
          <w:trHeight w:val="317"/>
        </w:trPr>
        <w:tc>
          <w:tcPr>
            <w:tcW w:w="722" w:type="dxa"/>
            <w:vAlign w:val="bottom"/>
          </w:tcPr>
          <w:p w:rsidR="0059165B" w:rsidRPr="00600E71" w:rsidRDefault="0059165B" w:rsidP="00877068">
            <w:pPr>
              <w:tabs>
                <w:tab w:val="left" w:pos="3240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  <w:r w:rsidRPr="00600E71">
              <w:rPr>
                <w:rFonts w:ascii="Sylfaen" w:hAnsi="Sylfaen"/>
                <w:lang w:val="ka-GE"/>
              </w:rPr>
              <w:t>3.</w:t>
            </w:r>
          </w:p>
        </w:tc>
        <w:tc>
          <w:tcPr>
            <w:tcW w:w="10078" w:type="dxa"/>
            <w:vAlign w:val="bottom"/>
          </w:tcPr>
          <w:p w:rsidR="0059165B" w:rsidRPr="00600E71" w:rsidRDefault="0059165B" w:rsidP="00877068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 w:rsidRPr="00600E71">
              <w:rPr>
                <w:rFonts w:ascii="Sylfaen" w:hAnsi="Sylfaen" w:cs="Sylfaen"/>
                <w:color w:val="000000"/>
                <w:lang w:val="ka-GE"/>
              </w:rPr>
              <w:t>ლოკომოტივის დაზიანების შემთხვევაში, დაზიანების უსწრაფესი აღმოფხვრა.</w:t>
            </w:r>
          </w:p>
        </w:tc>
      </w:tr>
      <w:tr w:rsidR="0059165B" w:rsidRPr="00600E71" w:rsidTr="00877068">
        <w:trPr>
          <w:trHeight w:val="317"/>
        </w:trPr>
        <w:tc>
          <w:tcPr>
            <w:tcW w:w="722" w:type="dxa"/>
            <w:vAlign w:val="bottom"/>
          </w:tcPr>
          <w:p w:rsidR="0059165B" w:rsidRPr="00600E71" w:rsidRDefault="0059165B" w:rsidP="00877068">
            <w:pPr>
              <w:tabs>
                <w:tab w:val="left" w:pos="3240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  <w:r w:rsidRPr="00600E71">
              <w:rPr>
                <w:rFonts w:ascii="Sylfaen" w:hAnsi="Sylfaen"/>
                <w:lang w:val="ka-GE"/>
              </w:rPr>
              <w:t>4.</w:t>
            </w:r>
          </w:p>
        </w:tc>
        <w:tc>
          <w:tcPr>
            <w:tcW w:w="10078" w:type="dxa"/>
            <w:vAlign w:val="bottom"/>
          </w:tcPr>
          <w:p w:rsidR="0059165B" w:rsidRPr="00600E71" w:rsidRDefault="0059165B" w:rsidP="00877068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 w:rsidRPr="00600E71">
              <w:rPr>
                <w:rFonts w:ascii="Sylfaen" w:hAnsi="Sylfaen" w:cs="Sylfaen"/>
                <w:color w:val="000000"/>
                <w:lang w:val="ka-GE"/>
              </w:rPr>
              <w:t>მატარებლის ტარების რაციონალური რეჟ                                                                                                                                                                             იმების დაცვა და გრაფიკის და მოძრაობის მოთხოვნის შესრულება.</w:t>
            </w:r>
          </w:p>
        </w:tc>
      </w:tr>
      <w:tr w:rsidR="0059165B" w:rsidRPr="00600E71" w:rsidTr="00877068">
        <w:trPr>
          <w:trHeight w:val="317"/>
        </w:trPr>
        <w:tc>
          <w:tcPr>
            <w:tcW w:w="722" w:type="dxa"/>
            <w:vAlign w:val="bottom"/>
          </w:tcPr>
          <w:p w:rsidR="0059165B" w:rsidRPr="00600E71" w:rsidRDefault="0059165B" w:rsidP="00877068">
            <w:pPr>
              <w:tabs>
                <w:tab w:val="left" w:pos="3240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  <w:r w:rsidRPr="00600E71">
              <w:rPr>
                <w:rFonts w:ascii="Sylfaen" w:hAnsi="Sylfaen"/>
                <w:lang w:val="ka-GE"/>
              </w:rPr>
              <w:t>5.</w:t>
            </w:r>
          </w:p>
        </w:tc>
        <w:tc>
          <w:tcPr>
            <w:tcW w:w="10078" w:type="dxa"/>
            <w:vAlign w:val="bottom"/>
          </w:tcPr>
          <w:p w:rsidR="0059165B" w:rsidRPr="00600E71" w:rsidRDefault="0059165B" w:rsidP="00877068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 w:rsidRPr="00600E71">
              <w:rPr>
                <w:rFonts w:ascii="Sylfaen" w:hAnsi="Sylfaen" w:cs="Sylfaen"/>
                <w:color w:val="000000"/>
                <w:lang w:val="ka-GE"/>
              </w:rPr>
              <w:t>იმ თანამდებობის პირების ბრძანების შესრულება რომლებიც პასუხს აგებს მატარებლის მოძრაობის ორგანიზაციისა და სამომსახურეო უბანზე და სადგურებში მანევრების წარმოებაზე</w:t>
            </w:r>
          </w:p>
        </w:tc>
      </w:tr>
      <w:tr w:rsidR="0059165B" w:rsidRPr="00600E71" w:rsidTr="00877068">
        <w:trPr>
          <w:trHeight w:val="317"/>
        </w:trPr>
        <w:tc>
          <w:tcPr>
            <w:tcW w:w="722" w:type="dxa"/>
            <w:vAlign w:val="bottom"/>
          </w:tcPr>
          <w:p w:rsidR="0059165B" w:rsidRPr="00600E71" w:rsidRDefault="0059165B" w:rsidP="00877068">
            <w:pPr>
              <w:tabs>
                <w:tab w:val="left" w:pos="3240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  <w:r w:rsidRPr="00600E71">
              <w:rPr>
                <w:rFonts w:ascii="Sylfaen" w:hAnsi="Sylfaen"/>
                <w:lang w:val="ka-GE"/>
              </w:rPr>
              <w:t>6.</w:t>
            </w:r>
          </w:p>
        </w:tc>
        <w:tc>
          <w:tcPr>
            <w:tcW w:w="10078" w:type="dxa"/>
            <w:vAlign w:val="bottom"/>
          </w:tcPr>
          <w:p w:rsidR="0059165B" w:rsidRPr="00600E71" w:rsidRDefault="0059165B" w:rsidP="00877068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 w:rsidRPr="00600E71">
              <w:rPr>
                <w:rFonts w:ascii="Sylfaen" w:hAnsi="Sylfaen" w:cs="Sylfaen"/>
                <w:color w:val="000000"/>
                <w:lang w:val="ka-GE"/>
              </w:rPr>
              <w:t xml:space="preserve">მოვალეა შეასრულოს და დაიცვას: ს.ს ”საქართველოს  რკინიგზის” ექსპლუატაციის წესები, სიგნალიზაციის ინსტრუქცია, მატარებელთა მოძრაობის და სამანევრო ოძრაობის ინსტრუქცია, ს.ს ”საქართველოს რკინიგზის” მოქმედი ბრძანებები, ინსტრუქციები, მითითებები და სხვა ნორმატიული აქტები.  </w:t>
            </w:r>
          </w:p>
        </w:tc>
      </w:tr>
      <w:tr w:rsidR="0059165B" w:rsidRPr="00600E71" w:rsidTr="00877068">
        <w:trPr>
          <w:trHeight w:val="317"/>
        </w:trPr>
        <w:tc>
          <w:tcPr>
            <w:tcW w:w="722" w:type="dxa"/>
            <w:vAlign w:val="bottom"/>
          </w:tcPr>
          <w:p w:rsidR="0059165B" w:rsidRPr="00600E71" w:rsidRDefault="0059165B" w:rsidP="00877068">
            <w:pPr>
              <w:tabs>
                <w:tab w:val="left" w:pos="3240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  <w:r w:rsidRPr="00600E71">
              <w:rPr>
                <w:rFonts w:ascii="Sylfaen" w:hAnsi="Sylfaen"/>
                <w:lang w:val="ka-GE"/>
              </w:rPr>
              <w:t>7.</w:t>
            </w:r>
          </w:p>
        </w:tc>
        <w:tc>
          <w:tcPr>
            <w:tcW w:w="10078" w:type="dxa"/>
            <w:vAlign w:val="bottom"/>
          </w:tcPr>
          <w:p w:rsidR="0059165B" w:rsidRPr="00600E71" w:rsidRDefault="0059165B" w:rsidP="00877068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 w:rsidRPr="00600E71">
              <w:rPr>
                <w:rFonts w:ascii="Sylfaen" w:hAnsi="Sylfaen" w:cs="Sylfaen"/>
                <w:color w:val="000000"/>
                <w:lang w:val="ka-GE"/>
              </w:rPr>
              <w:t>დადგენილი წესის შესაბამისად დღენიადაგ კვალიფიკაციის და ტექნიკური ცოდნის ამაღლება.</w:t>
            </w:r>
          </w:p>
        </w:tc>
      </w:tr>
    </w:tbl>
    <w:p w:rsidR="0059165B" w:rsidRDefault="0059165B" w:rsidP="0059165B">
      <w:pPr>
        <w:rPr>
          <w:rFonts w:ascii="Sylfaen" w:hAnsi="Sylfaen"/>
          <w:b/>
          <w:sz w:val="24"/>
          <w:szCs w:val="24"/>
          <w:lang w:val="ka-GE"/>
        </w:rPr>
      </w:pPr>
    </w:p>
    <w:p w:rsidR="0059165B" w:rsidRDefault="0059165B" w:rsidP="0059165B">
      <w:pPr>
        <w:rPr>
          <w:rFonts w:ascii="Sylfaen" w:hAnsi="Sylfaen"/>
          <w:b/>
          <w:sz w:val="24"/>
          <w:szCs w:val="24"/>
          <w:lang w:val="ka-GE"/>
        </w:rPr>
      </w:pPr>
      <w:r w:rsidRPr="00F45D8D">
        <w:rPr>
          <w:rFonts w:ascii="Sylfaen" w:hAnsi="Sylfaen"/>
          <w:b/>
          <w:sz w:val="24"/>
          <w:szCs w:val="24"/>
          <w:lang w:val="ka-GE"/>
        </w:rPr>
        <w:t>2</w:t>
      </w:r>
      <w:r w:rsidRPr="00F45D8D">
        <w:rPr>
          <w:rFonts w:ascii="Sylfaen" w:hAnsi="Sylfaen"/>
          <w:b/>
          <w:sz w:val="24"/>
          <w:szCs w:val="24"/>
        </w:rPr>
        <w:t>.</w:t>
      </w:r>
      <w:r>
        <w:rPr>
          <w:rFonts w:ascii="Sylfaen" w:hAnsi="Sylfaen"/>
          <w:b/>
          <w:sz w:val="24"/>
          <w:szCs w:val="24"/>
          <w:lang w:val="ka-GE"/>
        </w:rPr>
        <w:t>ს</w:t>
      </w:r>
      <w:r w:rsidRPr="00F45D8D">
        <w:rPr>
          <w:rFonts w:ascii="Sylfaen" w:hAnsi="Sylfaen"/>
          <w:b/>
          <w:sz w:val="24"/>
          <w:szCs w:val="24"/>
          <w:lang w:val="ka-GE"/>
        </w:rPr>
        <w:t>აკვალიფიკაციო მოთხოვნები: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3240"/>
        <w:gridCol w:w="6840"/>
      </w:tblGrid>
      <w:tr w:rsidR="0059165B" w:rsidRPr="00600E71" w:rsidTr="00877068">
        <w:tc>
          <w:tcPr>
            <w:tcW w:w="720" w:type="dxa"/>
          </w:tcPr>
          <w:p w:rsidR="0059165B" w:rsidRPr="00600E71" w:rsidRDefault="0059165B" w:rsidP="00877068">
            <w:pPr>
              <w:tabs>
                <w:tab w:val="left" w:pos="3240"/>
              </w:tabs>
              <w:spacing w:after="0"/>
              <w:jc w:val="center"/>
            </w:pPr>
            <w:r w:rsidRPr="00600E71">
              <w:rPr>
                <w:rFonts w:ascii="Sylfaen" w:hAnsi="Sylfaen"/>
              </w:rPr>
              <w:t>1.</w:t>
            </w:r>
          </w:p>
        </w:tc>
        <w:tc>
          <w:tcPr>
            <w:tcW w:w="3240" w:type="dxa"/>
          </w:tcPr>
          <w:p w:rsidR="0059165B" w:rsidRPr="00600E71" w:rsidRDefault="0059165B" w:rsidP="00877068">
            <w:pPr>
              <w:tabs>
                <w:tab w:val="left" w:pos="3240"/>
              </w:tabs>
              <w:spacing w:after="0"/>
            </w:pPr>
            <w:r w:rsidRPr="00600E71">
              <w:rPr>
                <w:rFonts w:ascii="Sylfaen" w:hAnsi="Sylfaen"/>
              </w:rPr>
              <w:t>განათლება</w:t>
            </w:r>
          </w:p>
        </w:tc>
        <w:tc>
          <w:tcPr>
            <w:tcW w:w="6840" w:type="dxa"/>
            <w:vAlign w:val="bottom"/>
          </w:tcPr>
          <w:p w:rsidR="0059165B" w:rsidRPr="00600E71" w:rsidRDefault="0059165B" w:rsidP="00877068">
            <w:pPr>
              <w:spacing w:after="0"/>
              <w:rPr>
                <w:color w:val="000000"/>
              </w:rPr>
            </w:pPr>
            <w:r w:rsidRPr="00600E71">
              <w:rPr>
                <w:rFonts w:ascii="Sylfaen" w:hAnsi="Sylfaen"/>
                <w:color w:val="000000"/>
              </w:rPr>
              <w:t xml:space="preserve">საშუალო </w:t>
            </w:r>
          </w:p>
        </w:tc>
      </w:tr>
      <w:tr w:rsidR="0059165B" w:rsidRPr="00600E71" w:rsidTr="00877068">
        <w:trPr>
          <w:trHeight w:val="467"/>
        </w:trPr>
        <w:tc>
          <w:tcPr>
            <w:tcW w:w="720" w:type="dxa"/>
          </w:tcPr>
          <w:p w:rsidR="0059165B" w:rsidRPr="00600E71" w:rsidRDefault="0059165B" w:rsidP="00877068">
            <w:pPr>
              <w:tabs>
                <w:tab w:val="left" w:pos="3240"/>
              </w:tabs>
              <w:spacing w:after="0"/>
              <w:jc w:val="center"/>
            </w:pPr>
            <w:r w:rsidRPr="00600E71">
              <w:rPr>
                <w:rFonts w:ascii="Sylfaen" w:hAnsi="Sylfaen"/>
              </w:rPr>
              <w:t>2.</w:t>
            </w:r>
          </w:p>
        </w:tc>
        <w:tc>
          <w:tcPr>
            <w:tcW w:w="3240" w:type="dxa"/>
          </w:tcPr>
          <w:p w:rsidR="0059165B" w:rsidRPr="00600E71" w:rsidRDefault="0059165B" w:rsidP="00877068">
            <w:pPr>
              <w:tabs>
                <w:tab w:val="left" w:pos="3240"/>
              </w:tabs>
              <w:spacing w:after="0"/>
            </w:pPr>
            <w:r w:rsidRPr="00600E71">
              <w:rPr>
                <w:rFonts w:ascii="Sylfaen" w:hAnsi="Sylfaen"/>
              </w:rPr>
              <w:t>სამუშაო გამოცდილება</w:t>
            </w:r>
          </w:p>
        </w:tc>
        <w:tc>
          <w:tcPr>
            <w:tcW w:w="6840" w:type="dxa"/>
            <w:vAlign w:val="bottom"/>
          </w:tcPr>
          <w:p w:rsidR="0059165B" w:rsidRPr="00600E71" w:rsidRDefault="0059165B" w:rsidP="00877068">
            <w:pPr>
              <w:spacing w:after="0"/>
              <w:rPr>
                <w:color w:val="000000"/>
              </w:rPr>
            </w:pPr>
            <w:r w:rsidRPr="00600E71">
              <w:rPr>
                <w:rFonts w:ascii="Sylfaen" w:hAnsi="Sylfaen"/>
                <w:color w:val="000000"/>
              </w:rPr>
              <w:t>განათლების გათვალისწინებით თანაშემწედ 3-დან 15 თვის ჩათვლით</w:t>
            </w:r>
          </w:p>
        </w:tc>
      </w:tr>
      <w:tr w:rsidR="0059165B" w:rsidRPr="00600E71" w:rsidTr="00877068">
        <w:trPr>
          <w:trHeight w:val="593"/>
        </w:trPr>
        <w:tc>
          <w:tcPr>
            <w:tcW w:w="720" w:type="dxa"/>
          </w:tcPr>
          <w:p w:rsidR="0059165B" w:rsidRPr="00600E71" w:rsidRDefault="0059165B" w:rsidP="00877068">
            <w:pPr>
              <w:tabs>
                <w:tab w:val="left" w:pos="3240"/>
              </w:tabs>
              <w:spacing w:after="0"/>
              <w:jc w:val="center"/>
            </w:pPr>
            <w:r w:rsidRPr="00600E71">
              <w:rPr>
                <w:rFonts w:ascii="Sylfaen" w:hAnsi="Sylfaen"/>
              </w:rPr>
              <w:t>3.</w:t>
            </w:r>
          </w:p>
        </w:tc>
        <w:tc>
          <w:tcPr>
            <w:tcW w:w="3240" w:type="dxa"/>
          </w:tcPr>
          <w:p w:rsidR="0059165B" w:rsidRPr="00600E71" w:rsidRDefault="0059165B" w:rsidP="00877068">
            <w:pPr>
              <w:tabs>
                <w:tab w:val="left" w:pos="3240"/>
              </w:tabs>
              <w:spacing w:after="0"/>
            </w:pPr>
            <w:r w:rsidRPr="00600E71">
              <w:rPr>
                <w:rFonts w:ascii="Sylfaen" w:hAnsi="Sylfaen"/>
              </w:rPr>
              <w:t>აუცილებელი უნარ-ჩვევები</w:t>
            </w:r>
          </w:p>
        </w:tc>
        <w:tc>
          <w:tcPr>
            <w:tcW w:w="6840" w:type="dxa"/>
            <w:vAlign w:val="bottom"/>
          </w:tcPr>
          <w:p w:rsidR="0059165B" w:rsidRPr="00600E71" w:rsidRDefault="0059165B" w:rsidP="00877068">
            <w:pPr>
              <w:spacing w:after="0"/>
              <w:rPr>
                <w:color w:val="000000"/>
              </w:rPr>
            </w:pPr>
            <w:r w:rsidRPr="00600E71">
              <w:rPr>
                <w:rFonts w:ascii="Sylfaen" w:hAnsi="Sylfaen"/>
                <w:color w:val="000000"/>
              </w:rPr>
              <w:t>ანალიტიკა, კომუნიკაცია(წერითი და ზეპირი) დროის ეფექტურად გამოყენება</w:t>
            </w:r>
          </w:p>
        </w:tc>
      </w:tr>
      <w:tr w:rsidR="0059165B" w:rsidRPr="00600E71" w:rsidTr="00877068">
        <w:trPr>
          <w:trHeight w:val="710"/>
        </w:trPr>
        <w:tc>
          <w:tcPr>
            <w:tcW w:w="720" w:type="dxa"/>
          </w:tcPr>
          <w:p w:rsidR="0059165B" w:rsidRPr="00600E71" w:rsidRDefault="0059165B" w:rsidP="00877068">
            <w:pPr>
              <w:tabs>
                <w:tab w:val="left" w:pos="3240"/>
              </w:tabs>
              <w:spacing w:after="0"/>
              <w:jc w:val="center"/>
            </w:pPr>
            <w:r w:rsidRPr="00600E71">
              <w:rPr>
                <w:rFonts w:ascii="Sylfaen" w:hAnsi="Sylfaen"/>
              </w:rPr>
              <w:t>4.</w:t>
            </w:r>
          </w:p>
        </w:tc>
        <w:tc>
          <w:tcPr>
            <w:tcW w:w="3240" w:type="dxa"/>
          </w:tcPr>
          <w:p w:rsidR="0059165B" w:rsidRPr="00600E71" w:rsidRDefault="0059165B" w:rsidP="00877068">
            <w:pPr>
              <w:tabs>
                <w:tab w:val="left" w:pos="3240"/>
              </w:tabs>
              <w:spacing w:after="0"/>
            </w:pPr>
            <w:r w:rsidRPr="00600E71">
              <w:rPr>
                <w:rFonts w:ascii="Sylfaen" w:hAnsi="Sylfaen"/>
              </w:rPr>
              <w:t>აუცილებელი ცოდნა</w:t>
            </w:r>
          </w:p>
        </w:tc>
        <w:tc>
          <w:tcPr>
            <w:tcW w:w="6840" w:type="dxa"/>
            <w:vAlign w:val="bottom"/>
          </w:tcPr>
          <w:p w:rsidR="0059165B" w:rsidRPr="00600E71" w:rsidRDefault="0059165B" w:rsidP="00877068">
            <w:pPr>
              <w:spacing w:after="0"/>
              <w:rPr>
                <w:color w:val="000000"/>
                <w:lang w:val="pt-BR"/>
              </w:rPr>
            </w:pPr>
            <w:r w:rsidRPr="00600E71">
              <w:rPr>
                <w:rFonts w:ascii="Sylfaen" w:hAnsi="Sylfaen"/>
                <w:color w:val="000000"/>
                <w:lang w:val="pt-BR"/>
              </w:rPr>
              <w:t>ელმავლის მართვა; ტექნიკური ექსპლოატაციის წესები; მატარებელთა მოძრაობისა და სამანევრო მუშაობის ინსტრუქცია; სიგნალიზაციის ინსტრუქცია; შრომის დაცვის ინსტრუქცია; ელმავლის კონსტრუქცია.</w:t>
            </w:r>
          </w:p>
        </w:tc>
      </w:tr>
    </w:tbl>
    <w:p w:rsidR="0059165B" w:rsidRDefault="0059165B" w:rsidP="0059165B">
      <w:pPr>
        <w:rPr>
          <w:rFonts w:ascii="Sylfaen" w:hAnsi="Sylfaen"/>
          <w:b/>
          <w:sz w:val="24"/>
          <w:szCs w:val="24"/>
        </w:rPr>
      </w:pPr>
    </w:p>
    <w:p w:rsidR="0059165B" w:rsidRDefault="0059165B" w:rsidP="0059165B">
      <w:pPr>
        <w:rPr>
          <w:rFonts w:ascii="Sylfaen" w:hAnsi="Sylfaen"/>
          <w:sz w:val="24"/>
          <w:szCs w:val="24"/>
        </w:rPr>
      </w:pPr>
      <w:r w:rsidRPr="00F45D8D">
        <w:rPr>
          <w:rFonts w:ascii="Sylfaen" w:hAnsi="Sylfaen"/>
          <w:b/>
          <w:sz w:val="24"/>
          <w:szCs w:val="24"/>
        </w:rPr>
        <w:t>3.</w:t>
      </w:r>
      <w:r w:rsidRPr="00F45D8D">
        <w:rPr>
          <w:rFonts w:ascii="Sylfaen" w:hAnsi="Sylfaen"/>
          <w:b/>
          <w:sz w:val="24"/>
          <w:szCs w:val="24"/>
          <w:lang w:val="ka-GE"/>
        </w:rPr>
        <w:t>სამუშაო რეჟიმი</w:t>
      </w:r>
      <w:r>
        <w:rPr>
          <w:rFonts w:ascii="Sylfaen" w:hAnsi="Sylfaen"/>
          <w:b/>
          <w:sz w:val="24"/>
          <w:szCs w:val="24"/>
          <w:lang w:val="ka-GE"/>
        </w:rPr>
        <w:t xml:space="preserve">:  </w:t>
      </w:r>
      <w:r>
        <w:rPr>
          <w:rFonts w:ascii="Sylfaen" w:hAnsi="Sylfaen"/>
          <w:sz w:val="24"/>
          <w:szCs w:val="24"/>
          <w:lang w:val="ka-GE"/>
        </w:rPr>
        <w:t>ცვლიანი</w:t>
      </w:r>
      <w:r>
        <w:rPr>
          <w:rFonts w:ascii="Sylfaen" w:hAnsi="Sylfaen"/>
          <w:sz w:val="24"/>
          <w:szCs w:val="24"/>
        </w:rPr>
        <w:t>;</w:t>
      </w:r>
    </w:p>
    <w:p w:rsidR="0059165B" w:rsidRDefault="0059165B" w:rsidP="0059165B">
      <w:pPr>
        <w:rPr>
          <w:rFonts w:ascii="Sylfaen" w:hAnsi="Sylfaen"/>
          <w:lang w:val="ka-GE"/>
        </w:rPr>
      </w:pPr>
    </w:p>
    <w:p w:rsidR="00AB4AD3" w:rsidRDefault="00AB4AD3">
      <w:bookmarkStart w:id="0" w:name="_GoBack"/>
      <w:bookmarkEnd w:id="0"/>
    </w:p>
    <w:sectPr w:rsidR="00AB4AD3" w:rsidSect="00F33941">
      <w:pgSz w:w="12240" w:h="15840"/>
      <w:pgMar w:top="18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4FD"/>
    <w:rsid w:val="003934FD"/>
    <w:rsid w:val="0059165B"/>
    <w:rsid w:val="00AB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98FF34-4C02-4702-943D-2069567C7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65B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1391</Characters>
  <Application>Microsoft Office Word</Application>
  <DocSecurity>0</DocSecurity>
  <Lines>11</Lines>
  <Paragraphs>3</Paragraphs>
  <ScaleCrop>false</ScaleCrop>
  <Company>Railway</Company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Godabrelidze</dc:creator>
  <cp:keywords/>
  <dc:description/>
  <cp:lastModifiedBy>Marika Godabrelidze</cp:lastModifiedBy>
  <cp:revision>3</cp:revision>
  <dcterms:created xsi:type="dcterms:W3CDTF">2021-06-30T10:04:00Z</dcterms:created>
  <dcterms:modified xsi:type="dcterms:W3CDTF">2021-06-30T10:04:00Z</dcterms:modified>
</cp:coreProperties>
</file>