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B9" w:rsidRDefault="00CD6AB9" w:rsidP="00CD6A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r>
        <w:rPr>
          <w:rFonts w:ascii="Sylfaen" w:hAnsi="Sylfaen"/>
          <w:b/>
          <w:sz w:val="28"/>
          <w:szCs w:val="28"/>
          <w:lang w:val="ka-GE"/>
        </w:rPr>
        <w:t xml:space="preserve">ლოკომოტივების გასინჯვისა და მომსახურების ზეინკალი </w:t>
      </w:r>
    </w:p>
    <w:bookmarkEnd w:id="0"/>
    <w:p w:rsidR="00CD6AB9" w:rsidRDefault="00CD6AB9" w:rsidP="00CD6A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D6AB9" w:rsidRDefault="00CD6AB9" w:rsidP="00CD6AB9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CD6AB9" w:rsidTr="00CD6AB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უზრუნველყოს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მოძრავი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სავალი ნაწილის</w:t>
            </w:r>
            <w:r>
              <w:rPr>
                <w:rFonts w:ascii="Sylfaen" w:hAnsi="Sylfaen" w:cs="Acad Nusx Geo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გამართული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მუშაობა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CD6AB9" w:rsidTr="00CD6AB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სამუხრუჭო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სისტემის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რესორული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აკვანისებური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ჩამოკიდების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რემონტი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პნევმატიკური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სისტემის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სამუხრუჭე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ცილინდრების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რევიზია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ურიკების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გამოგორება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აწყობა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შეგორება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კბილანა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გადაცემის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ძრავაღერძული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საკისარის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საქუსლის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საყრდენების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რევიზია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ცვეთების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ჩაზომვები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ურიკის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ჩარჩოების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ძრავაღერძული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ბლოკებით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სიჩქარმზომების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რემონტი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აწყობა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Sylfaen"/>
                <w:color w:val="000000"/>
              </w:rPr>
              <w:t>მოძრავი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რემონტის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ტექნოლოგი</w:t>
            </w:r>
            <w:r>
              <w:rPr>
                <w:rFonts w:ascii="Sylfaen" w:hAnsi="Sylfaen" w:cs="Acad Nusx Geo"/>
                <w:color w:val="000000"/>
              </w:rPr>
              <w:t>ის ცოდნა</w:t>
            </w:r>
            <w:r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CD6AB9" w:rsidTr="00CD6AB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CD6AB9" w:rsidTr="00CD6AB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CD6AB9" w:rsidRDefault="00CD6AB9" w:rsidP="00CD6AB9">
      <w:pPr>
        <w:rPr>
          <w:rFonts w:ascii="Sylfaen" w:hAnsi="Sylfaen"/>
          <w:b/>
          <w:sz w:val="24"/>
          <w:szCs w:val="24"/>
          <w:lang w:val="ka-GE"/>
        </w:rPr>
      </w:pPr>
    </w:p>
    <w:p w:rsidR="00CD6AB9" w:rsidRDefault="00CD6AB9" w:rsidP="00CD6AB9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0"/>
        <w:gridCol w:w="6451"/>
      </w:tblGrid>
      <w:tr w:rsidR="00CD6AB9" w:rsidTr="00CD6AB9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AB9" w:rsidRDefault="00CD6AB9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CD6AB9" w:rsidTr="00CD6A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AB9" w:rsidRDefault="00CD6AB9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 xml:space="preserve">6 </w:t>
            </w:r>
            <w:r>
              <w:rPr>
                <w:rFonts w:ascii="Sylfaen" w:hAnsi="Sylfaen" w:cs="Sylfaen"/>
                <w:color w:val="000000"/>
                <w:lang w:val="ka-GE"/>
              </w:rPr>
              <w:t>თვის სამუშაო გამოცდილება</w:t>
            </w:r>
          </w:p>
        </w:tc>
      </w:tr>
      <w:tr w:rsidR="00CD6AB9" w:rsidTr="00CD6A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AB9" w:rsidRDefault="00CD6AB9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სისწრაფე</w:t>
            </w:r>
            <w:r>
              <w:rPr>
                <w:rFonts w:ascii="Sylfaen" w:hAnsi="Sylfaen" w:cs="Acad Nusx Geo"/>
                <w:color w:val="000000"/>
              </w:rPr>
              <w:t>,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დაკვირვების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ათვისების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CD6AB9" w:rsidTr="00CD6A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AB9" w:rsidRDefault="00CD6AB9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ლოკომოტივის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სარემონტო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ობიექტების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კონსტრუქცია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ურთიერთმოქმედება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პროცესი</w:t>
            </w:r>
            <w:r>
              <w:rPr>
                <w:rFonts w:ascii="Sylfaen" w:hAnsi="Sylfaen" w:cs="Acad Nusx Geo"/>
                <w:color w:val="000000"/>
              </w:rPr>
              <w:t xml:space="preserve">; </w:t>
            </w:r>
            <w:r>
              <w:rPr>
                <w:rFonts w:ascii="Sylfaen" w:hAnsi="Sylfaen" w:cs="Sylfaen"/>
                <w:color w:val="000000"/>
              </w:rPr>
              <w:t>სპეციალური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საკონტროლო</w:t>
            </w:r>
            <w:r>
              <w:rPr>
                <w:rFonts w:ascii="Sylfaen" w:hAnsi="Sylfaen" w:cs="Acad Nusx Geo"/>
                <w:color w:val="000000"/>
              </w:rPr>
              <w:t xml:space="preserve">- </w:t>
            </w:r>
            <w:r>
              <w:rPr>
                <w:rFonts w:ascii="Sylfaen" w:hAnsi="Sylfaen" w:cs="Sylfaen"/>
                <w:color w:val="000000"/>
              </w:rPr>
              <w:t>საზომი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ხელსაწყოების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გამოყენების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</w:t>
            </w:r>
            <w:r>
              <w:rPr>
                <w:rFonts w:ascii="Sylfaen" w:hAnsi="Sylfaen" w:cs="Acad Nusx Geo"/>
                <w:color w:val="000000"/>
              </w:rPr>
              <w:t>;</w:t>
            </w:r>
            <w:r>
              <w:rPr>
                <w:rFonts w:ascii="Sylfaen" w:hAnsi="Sylfaen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ცალკეული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მექანიზმების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კვანძების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დეტალების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რეგულირების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D6AB9" w:rsidTr="00CD6A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9" w:rsidRDefault="00CD6AB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B9" w:rsidRDefault="00CD6AB9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CD6AB9" w:rsidRDefault="00CD6AB9" w:rsidP="00CD6AB9">
      <w:pPr>
        <w:rPr>
          <w:rFonts w:ascii="Sylfaen" w:hAnsi="Sylfaen"/>
          <w:lang w:val="ka-GE"/>
        </w:rPr>
      </w:pPr>
    </w:p>
    <w:p w:rsidR="00CD6AB9" w:rsidRDefault="00CD6AB9" w:rsidP="00CD6A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ცვლიანი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D6AB9" w:rsidRDefault="00CD6AB9" w:rsidP="00CD6AB9">
      <w:pPr>
        <w:rPr>
          <w:rFonts w:ascii="Sylfaen" w:hAnsi="Sylfaen"/>
          <w:lang w:val="ka-GE"/>
        </w:rPr>
      </w:pPr>
    </w:p>
    <w:p w:rsidR="00CD6AB9" w:rsidRDefault="00CD6AB9" w:rsidP="00CD6AB9">
      <w:pPr>
        <w:rPr>
          <w:rFonts w:ascii="Sylfaen" w:hAnsi="Sylfaen"/>
          <w:lang w:val="ka-GE"/>
        </w:rPr>
      </w:pPr>
    </w:p>
    <w:p w:rsidR="00D13CA2" w:rsidRDefault="00D13CA2"/>
    <w:sectPr w:rsidR="00D13C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29"/>
    <w:rsid w:val="00535729"/>
    <w:rsid w:val="00CD6AB9"/>
    <w:rsid w:val="00D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54A8E-FAD8-4EB9-9253-BD15FB4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Railway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2023-02-15T12:59:00Z</dcterms:created>
  <dcterms:modified xsi:type="dcterms:W3CDTF">2023-02-15T13:00:00Z</dcterms:modified>
</cp:coreProperties>
</file>