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1FDD2E" w14:textId="77777777" w:rsidR="009C20A7" w:rsidRDefault="009C20A7" w:rsidP="009C20A7">
      <w:pPr>
        <w:ind w:firstLine="708"/>
        <w:rPr>
          <w:rFonts w:ascii="Sylfaen" w:hAnsi="Sylfaen"/>
          <w:b/>
          <w:bCs/>
          <w:sz w:val="24"/>
          <w:szCs w:val="24"/>
          <w:lang w:val="ka-GE"/>
        </w:rPr>
      </w:pPr>
      <w:r>
        <w:rPr>
          <w:rFonts w:ascii="Sylfaen" w:hAnsi="Sylfaen"/>
          <w:b/>
          <w:bCs/>
          <w:sz w:val="24"/>
          <w:szCs w:val="24"/>
          <w:lang w:val="ka-GE"/>
        </w:rPr>
        <w:t>ხარატის</w:t>
      </w:r>
    </w:p>
    <w:p w14:paraId="62752CDD" w14:textId="77777777" w:rsidR="009C20A7" w:rsidRDefault="009C20A7" w:rsidP="009C20A7">
      <w:pPr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bCs/>
          <w:sz w:val="24"/>
          <w:szCs w:val="24"/>
          <w:lang w:val="ka-GE"/>
        </w:rPr>
        <w:t>საკვალიფიკაციო მოთხოვნები</w:t>
      </w:r>
    </w:p>
    <w:p w14:paraId="4446FD91" w14:textId="77777777" w:rsidR="009C20A7" w:rsidRDefault="009C20A7" w:rsidP="009C20A7">
      <w:pPr>
        <w:rPr>
          <w:rFonts w:ascii="Sylfaen" w:hAnsi="Sylfaen"/>
          <w:b/>
          <w:sz w:val="24"/>
          <w:szCs w:val="24"/>
        </w:rPr>
      </w:pP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8"/>
        <w:gridCol w:w="2615"/>
        <w:gridCol w:w="6174"/>
      </w:tblGrid>
      <w:tr w:rsidR="009C20A7" w14:paraId="4CAECEE2" w14:textId="77777777" w:rsidTr="009C20A7">
        <w:trPr>
          <w:trHeight w:val="647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A7100" w14:textId="77777777" w:rsidR="009C20A7" w:rsidRDefault="009C20A7">
            <w:pPr>
              <w:spacing w:line="256" w:lineRule="auto"/>
              <w:rPr>
                <w:rFonts w:ascii="Sylfaen" w:hAnsi="Sylfaen"/>
                <w:b/>
                <w:sz w:val="24"/>
                <w:szCs w:val="24"/>
              </w:rPr>
            </w:pPr>
            <w:r>
              <w:rPr>
                <w:rFonts w:ascii="Sylfaen" w:hAnsi="Sylfaen"/>
                <w:b/>
                <w:sz w:val="24"/>
                <w:szCs w:val="24"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DF839" w14:textId="77777777" w:rsidR="009C20A7" w:rsidRDefault="009C20A7">
            <w:pPr>
              <w:spacing w:line="256" w:lineRule="auto"/>
              <w:jc w:val="both"/>
              <w:rPr>
                <w:rFonts w:ascii="Sylfaen" w:hAnsi="Sylfaen"/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</w:rPr>
              <w:t>განათლება</w:t>
            </w:r>
          </w:p>
          <w:p w14:paraId="703879D9" w14:textId="77777777" w:rsidR="009C20A7" w:rsidRDefault="009C20A7">
            <w:pPr>
              <w:spacing w:line="256" w:lineRule="auto"/>
              <w:jc w:val="both"/>
              <w:rPr>
                <w:rFonts w:ascii="Sylfaen" w:hAnsi="Sylfaen"/>
                <w:sz w:val="24"/>
                <w:szCs w:val="24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A75D30" w14:textId="77777777" w:rsidR="009C20A7" w:rsidRDefault="009C20A7">
            <w:pPr>
              <w:spacing w:line="256" w:lineRule="auto"/>
              <w:jc w:val="both"/>
              <w:rPr>
                <w:rFonts w:ascii="Sylfaen" w:hAnsi="Sylfaen"/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</w:rPr>
              <w:t>არასრული საშუალო, საშუალო, საშუალო პროფესიული</w:t>
            </w:r>
          </w:p>
        </w:tc>
      </w:tr>
      <w:tr w:rsidR="009C20A7" w14:paraId="3199CD79" w14:textId="77777777" w:rsidTr="009C20A7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382C6" w14:textId="77777777" w:rsidR="009C20A7" w:rsidRDefault="009C20A7">
            <w:pPr>
              <w:spacing w:line="256" w:lineRule="auto"/>
              <w:rPr>
                <w:rFonts w:ascii="Sylfaen" w:hAnsi="Sylfaen"/>
                <w:b/>
                <w:sz w:val="24"/>
                <w:szCs w:val="24"/>
              </w:rPr>
            </w:pPr>
            <w:r>
              <w:rPr>
                <w:rFonts w:ascii="Sylfaen" w:hAnsi="Sylfaen"/>
                <w:b/>
                <w:sz w:val="24"/>
                <w:szCs w:val="24"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CDB7E" w14:textId="77777777" w:rsidR="009C20A7" w:rsidRDefault="009C20A7">
            <w:pPr>
              <w:spacing w:line="256" w:lineRule="auto"/>
              <w:jc w:val="both"/>
              <w:rPr>
                <w:rFonts w:ascii="Sylfaen" w:hAnsi="Sylfaen"/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</w:rPr>
              <w:t>სამუშაო გამოცდილება</w:t>
            </w:r>
          </w:p>
          <w:p w14:paraId="487D4A63" w14:textId="77777777" w:rsidR="009C20A7" w:rsidRDefault="009C20A7">
            <w:pPr>
              <w:spacing w:line="256" w:lineRule="auto"/>
              <w:jc w:val="both"/>
              <w:rPr>
                <w:rFonts w:ascii="Sylfaen" w:hAnsi="Sylfaen"/>
                <w:sz w:val="24"/>
                <w:szCs w:val="24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B9B19" w14:textId="77777777" w:rsidR="009C20A7" w:rsidRDefault="009C20A7">
            <w:pPr>
              <w:spacing w:line="256" w:lineRule="auto"/>
              <w:jc w:val="both"/>
              <w:rPr>
                <w:rFonts w:ascii="Sylfaen" w:hAnsi="Sylfaen"/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</w:rPr>
              <w:t>პროფესიით მუშაობის მინიმუმ 6 თვის სტაჟი</w:t>
            </w:r>
          </w:p>
        </w:tc>
      </w:tr>
      <w:tr w:rsidR="009C20A7" w14:paraId="08919864" w14:textId="77777777" w:rsidTr="009C20A7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6C680E" w14:textId="77777777" w:rsidR="009C20A7" w:rsidRDefault="009C20A7">
            <w:pPr>
              <w:spacing w:line="256" w:lineRule="auto"/>
              <w:rPr>
                <w:rFonts w:ascii="Sylfaen" w:hAnsi="Sylfaen"/>
                <w:b/>
                <w:sz w:val="24"/>
                <w:szCs w:val="24"/>
              </w:rPr>
            </w:pPr>
            <w:r>
              <w:rPr>
                <w:rFonts w:ascii="Sylfaen" w:hAnsi="Sylfaen"/>
                <w:b/>
                <w:sz w:val="24"/>
                <w:szCs w:val="24"/>
              </w:rPr>
              <w:t>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0DDC3" w14:textId="77777777" w:rsidR="009C20A7" w:rsidRDefault="009C20A7">
            <w:pPr>
              <w:spacing w:line="256" w:lineRule="auto"/>
              <w:jc w:val="both"/>
              <w:rPr>
                <w:rFonts w:ascii="Sylfaen" w:hAnsi="Sylfaen"/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</w:rPr>
              <w:t>აუცილებელი უნარ-</w:t>
            </w:r>
          </w:p>
          <w:p w14:paraId="36A88BA2" w14:textId="77777777" w:rsidR="009C20A7" w:rsidRDefault="009C20A7">
            <w:pPr>
              <w:spacing w:line="256" w:lineRule="auto"/>
              <w:jc w:val="both"/>
              <w:rPr>
                <w:rFonts w:ascii="Sylfaen" w:hAnsi="Sylfaen"/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</w:rPr>
              <w:t>ჩვევები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1A130" w14:textId="77777777" w:rsidR="009C20A7" w:rsidRDefault="009C20A7">
            <w:pPr>
              <w:spacing w:line="256" w:lineRule="auto"/>
              <w:jc w:val="both"/>
              <w:rPr>
                <w:rFonts w:ascii="Sylfaen" w:hAnsi="Sylfaen"/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</w:rPr>
              <w:t>დაკვირვებულობა, ფიზიკური ძალა, ოპერატიულობა</w:t>
            </w:r>
          </w:p>
        </w:tc>
      </w:tr>
      <w:tr w:rsidR="009C20A7" w14:paraId="2E91225C" w14:textId="77777777" w:rsidTr="009C20A7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FE1CF" w14:textId="77777777" w:rsidR="009C20A7" w:rsidRDefault="009C20A7">
            <w:pPr>
              <w:spacing w:line="256" w:lineRule="auto"/>
              <w:rPr>
                <w:rFonts w:ascii="Sylfaen" w:hAnsi="Sylfaen"/>
                <w:b/>
                <w:sz w:val="24"/>
                <w:szCs w:val="24"/>
              </w:rPr>
            </w:pPr>
            <w:r>
              <w:rPr>
                <w:rFonts w:ascii="Sylfaen" w:hAnsi="Sylfaen"/>
                <w:b/>
                <w:sz w:val="24"/>
                <w:szCs w:val="24"/>
              </w:rPr>
              <w:t>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6A5DB" w14:textId="77777777" w:rsidR="009C20A7" w:rsidRDefault="009C20A7">
            <w:pPr>
              <w:spacing w:line="256" w:lineRule="auto"/>
              <w:jc w:val="both"/>
              <w:rPr>
                <w:rFonts w:ascii="Sylfaen" w:hAnsi="Sylfaen"/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</w:rPr>
              <w:t>აუცილებელი ცოდნა</w:t>
            </w:r>
          </w:p>
          <w:p w14:paraId="7BA58C5C" w14:textId="77777777" w:rsidR="009C20A7" w:rsidRDefault="009C20A7">
            <w:pPr>
              <w:spacing w:line="256" w:lineRule="auto"/>
              <w:jc w:val="both"/>
              <w:rPr>
                <w:rFonts w:ascii="Sylfaen" w:hAnsi="Sylfaen"/>
                <w:sz w:val="24"/>
                <w:szCs w:val="24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06A268" w14:textId="77777777" w:rsidR="009C20A7" w:rsidRDefault="009C20A7">
            <w:pPr>
              <w:spacing w:line="256" w:lineRule="auto"/>
              <w:jc w:val="both"/>
              <w:rPr>
                <w:rFonts w:ascii="Sylfaen" w:hAnsi="Sylfaen"/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</w:rPr>
              <w:t>შრომის დაცვის  ინსტრუქცია</w:t>
            </w:r>
          </w:p>
        </w:tc>
      </w:tr>
      <w:tr w:rsidR="009C20A7" w14:paraId="63AEEE3A" w14:textId="77777777" w:rsidTr="009C20A7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FEE34" w14:textId="77777777" w:rsidR="009C20A7" w:rsidRDefault="009C20A7">
            <w:pPr>
              <w:spacing w:line="256" w:lineRule="auto"/>
              <w:rPr>
                <w:rFonts w:ascii="Sylfaen" w:hAnsi="Sylfaen"/>
                <w:b/>
                <w:sz w:val="24"/>
                <w:szCs w:val="24"/>
              </w:rPr>
            </w:pPr>
            <w:r>
              <w:rPr>
                <w:rFonts w:ascii="Sylfaen" w:hAnsi="Sylfaen"/>
                <w:b/>
                <w:sz w:val="24"/>
                <w:szCs w:val="24"/>
              </w:rPr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1FF01" w14:textId="77777777" w:rsidR="009C20A7" w:rsidRDefault="009C20A7">
            <w:pPr>
              <w:spacing w:line="256" w:lineRule="auto"/>
              <w:jc w:val="both"/>
              <w:rPr>
                <w:rFonts w:ascii="Sylfaen" w:hAnsi="Sylfaen"/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</w:rPr>
              <w:t>სხვა</w:t>
            </w:r>
          </w:p>
          <w:p w14:paraId="2260B975" w14:textId="77777777" w:rsidR="009C20A7" w:rsidRDefault="009C20A7">
            <w:pPr>
              <w:spacing w:line="256" w:lineRule="auto"/>
              <w:jc w:val="both"/>
              <w:rPr>
                <w:rFonts w:ascii="Sylfaen" w:hAnsi="Sylfaen"/>
                <w:sz w:val="24"/>
                <w:szCs w:val="24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78D26" w14:textId="77777777" w:rsidR="009C20A7" w:rsidRDefault="009C20A7">
            <w:pPr>
              <w:spacing w:line="276" w:lineRule="auto"/>
              <w:jc w:val="both"/>
              <w:rPr>
                <w:rFonts w:ascii="Sylfaen" w:hAnsi="Sylfaen" w:cs="Arial"/>
                <w:sz w:val="24"/>
                <w:szCs w:val="24"/>
              </w:rPr>
            </w:pPr>
          </w:p>
        </w:tc>
      </w:tr>
    </w:tbl>
    <w:p w14:paraId="48F617FD" w14:textId="77777777" w:rsidR="009C20A7" w:rsidRDefault="009C20A7" w:rsidP="009C20A7">
      <w:pPr>
        <w:rPr>
          <w:rFonts w:ascii="Sylfaen" w:hAnsi="Sylfaen"/>
          <w:b/>
          <w:sz w:val="24"/>
          <w:szCs w:val="24"/>
          <w:lang w:val="ka-GE"/>
        </w:rPr>
      </w:pPr>
    </w:p>
    <w:p w14:paraId="2403147C" w14:textId="77777777" w:rsidR="009C20A7" w:rsidRDefault="009C20A7" w:rsidP="009C20A7">
      <w:pPr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</w:rPr>
        <w:t>ფუნქცია-მოვალეობები:</w:t>
      </w:r>
      <w:r>
        <w:rPr>
          <w:rFonts w:ascii="Sylfaen" w:hAnsi="Sylfaen"/>
          <w:b/>
          <w:sz w:val="24"/>
          <w:szCs w:val="24"/>
          <w:lang w:val="ka-GE"/>
        </w:rPr>
        <w:t xml:space="preserve">  </w:t>
      </w:r>
    </w:p>
    <w:p w14:paraId="2535AF24" w14:textId="77777777" w:rsidR="009C20A7" w:rsidRDefault="009C20A7" w:rsidP="009C20A7">
      <w:pPr>
        <w:rPr>
          <w:rFonts w:ascii="Sylfaen" w:hAnsi="Sylfaen"/>
          <w:b/>
          <w:sz w:val="24"/>
          <w:szCs w:val="24"/>
          <w:lang w:val="ka-GE"/>
        </w:rPr>
      </w:pP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"/>
        <w:gridCol w:w="8694"/>
      </w:tblGrid>
      <w:tr w:rsidR="009C20A7" w14:paraId="742C67E4" w14:textId="77777777" w:rsidTr="009C20A7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8CC69B" w14:textId="77777777" w:rsidR="009C20A7" w:rsidRDefault="009C20A7">
            <w:pPr>
              <w:spacing w:line="256" w:lineRule="auto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1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ABE993" w14:textId="77777777" w:rsidR="009C20A7" w:rsidRDefault="009C20A7">
            <w:pPr>
              <w:spacing w:line="256" w:lineRule="auto"/>
              <w:jc w:val="both"/>
              <w:rPr>
                <w:rFonts w:ascii="Sylfaen" w:hAnsi="Sylfaen"/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</w:rPr>
              <w:t>შრომის იარაღების და ინსტრუმენტების უსაფრთხო ექსპლუატაცია</w:t>
            </w:r>
          </w:p>
        </w:tc>
      </w:tr>
      <w:tr w:rsidR="009C20A7" w14:paraId="394E4890" w14:textId="77777777" w:rsidTr="009C20A7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A9E92" w14:textId="77777777" w:rsidR="009C20A7" w:rsidRDefault="009C20A7">
            <w:pPr>
              <w:spacing w:line="256" w:lineRule="auto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2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233E9" w14:textId="77777777" w:rsidR="009C20A7" w:rsidRDefault="009C20A7">
            <w:pPr>
              <w:spacing w:line="256" w:lineRule="auto"/>
              <w:rPr>
                <w:rFonts w:ascii="Sylfaen" w:hAnsi="Sylfaen"/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</w:rPr>
              <w:t>სახანძრო  უსაფრთხოების მოთხოვნების წესების დაცვა</w:t>
            </w:r>
          </w:p>
        </w:tc>
      </w:tr>
      <w:tr w:rsidR="009C20A7" w14:paraId="26415D1E" w14:textId="77777777" w:rsidTr="009C20A7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28AC4" w14:textId="77777777" w:rsidR="009C20A7" w:rsidRDefault="009C20A7">
            <w:pPr>
              <w:spacing w:line="256" w:lineRule="auto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3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D23B80" w14:textId="77777777" w:rsidR="009C20A7" w:rsidRDefault="009C20A7">
            <w:pPr>
              <w:spacing w:line="256" w:lineRule="auto"/>
              <w:rPr>
                <w:rFonts w:ascii="Sylfaen" w:hAnsi="Sylfaen"/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</w:rPr>
              <w:t>სპეცტანსაცმელების, სპეცფეხსაცმელების, კომბინირებული ხელჯაგი და სხვა დამცავი საშუალებების გამოყენება</w:t>
            </w:r>
          </w:p>
        </w:tc>
      </w:tr>
    </w:tbl>
    <w:p w14:paraId="349E038B" w14:textId="77777777" w:rsidR="009C20A7" w:rsidRDefault="009C20A7" w:rsidP="009C20A7">
      <w:pPr>
        <w:rPr>
          <w:rFonts w:ascii="Sylfaen" w:hAnsi="Sylfaen"/>
          <w:b/>
          <w:sz w:val="24"/>
          <w:szCs w:val="24"/>
        </w:rPr>
      </w:pPr>
    </w:p>
    <w:p w14:paraId="2CFAB574" w14:textId="77777777" w:rsidR="009C20A7" w:rsidRDefault="009C20A7" w:rsidP="009C20A7">
      <w:pPr>
        <w:rPr>
          <w:rFonts w:ascii="Sylfaen" w:hAnsi="Sylfaen"/>
          <w:sz w:val="24"/>
          <w:szCs w:val="24"/>
        </w:rPr>
      </w:pPr>
      <w:r>
        <w:rPr>
          <w:rFonts w:ascii="Sylfaen" w:hAnsi="Sylfaen"/>
          <w:b/>
          <w:sz w:val="24"/>
          <w:szCs w:val="24"/>
        </w:rPr>
        <w:t xml:space="preserve">სამუშაო რეჟიმი </w:t>
      </w:r>
      <w:r>
        <w:rPr>
          <w:rFonts w:ascii="Sylfaen" w:hAnsi="Sylfaen"/>
          <w:b/>
          <w:sz w:val="24"/>
          <w:szCs w:val="24"/>
          <w:lang w:val="ka-GE"/>
        </w:rPr>
        <w:t xml:space="preserve"> </w:t>
      </w:r>
      <w:r>
        <w:rPr>
          <w:rFonts w:ascii="Sylfaen" w:hAnsi="Sylfaen"/>
          <w:sz w:val="24"/>
          <w:szCs w:val="24"/>
        </w:rPr>
        <w:t>5 დღიანი (სარგო)</w:t>
      </w:r>
    </w:p>
    <w:p w14:paraId="290FE155" w14:textId="77777777" w:rsidR="009C20A7" w:rsidRDefault="009C20A7" w:rsidP="009C20A7">
      <w:pPr>
        <w:rPr>
          <w:rFonts w:ascii="Sylfaen" w:hAnsi="Sylfaen"/>
          <w:b/>
          <w:sz w:val="24"/>
          <w:szCs w:val="24"/>
        </w:rPr>
      </w:pPr>
    </w:p>
    <w:p w14:paraId="61444A93" w14:textId="77777777" w:rsidR="009C20A7" w:rsidRDefault="009C20A7" w:rsidP="009C20A7">
      <w:pPr>
        <w:rPr>
          <w:rFonts w:ascii="Sylfaen" w:hAnsi="Sylfaen"/>
          <w:b/>
          <w:sz w:val="24"/>
          <w:szCs w:val="24"/>
        </w:rPr>
      </w:pPr>
    </w:p>
    <w:p w14:paraId="13EDDB4C" w14:textId="77777777" w:rsidR="009C20A7" w:rsidRDefault="009C20A7" w:rsidP="009C20A7">
      <w:pPr>
        <w:rPr>
          <w:rFonts w:ascii="Sylfaen" w:hAnsi="Sylfaen"/>
          <w:b/>
          <w:sz w:val="24"/>
          <w:szCs w:val="24"/>
        </w:rPr>
      </w:pPr>
    </w:p>
    <w:p w14:paraId="2702A9AF" w14:textId="00743AE7" w:rsidR="009C20A7" w:rsidRDefault="009C20A7" w:rsidP="009C20A7">
      <w:pPr>
        <w:jc w:val="right"/>
        <w:rPr>
          <w:rFonts w:ascii="Sylfaen" w:hAnsi="Sylfaen"/>
          <w:b/>
          <w:i/>
          <w:sz w:val="24"/>
          <w:szCs w:val="24"/>
          <w:lang w:val="ka-G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FD3A2F7" wp14:editId="43612278">
                <wp:simplePos x="0" y="0"/>
                <wp:positionH relativeFrom="column">
                  <wp:posOffset>457200</wp:posOffset>
                </wp:positionH>
                <wp:positionV relativeFrom="paragraph">
                  <wp:posOffset>7772400</wp:posOffset>
                </wp:positionV>
                <wp:extent cx="0" cy="0"/>
                <wp:effectExtent l="0" t="0" r="0" b="0"/>
                <wp:wrapNone/>
                <wp:docPr id="1563760826" name="Straight Connector 1563760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0251B9" id="Straight Connector 1563760826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pt,612pt" to="36pt,61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"/>
            </w:pict>
          </mc:Fallback>
        </mc:AlternateContent>
      </w:r>
      <w:r>
        <w:rPr>
          <w:rFonts w:ascii="Sylfaen" w:hAnsi="Sylfaen"/>
          <w:b/>
          <w:i/>
          <w:sz w:val="24"/>
          <w:szCs w:val="24"/>
          <w:lang w:val="ka-GE"/>
        </w:rPr>
        <w:t xml:space="preserve">                                                                                             დანართი </w:t>
      </w:r>
      <w:r>
        <w:rPr>
          <w:rFonts w:ascii="Sylfaen" w:hAnsi="Sylfaen" w:cs="Sylfaen"/>
          <w:b/>
          <w:i/>
          <w:sz w:val="24"/>
          <w:szCs w:val="24"/>
          <w:lang w:val="ka-GE"/>
        </w:rPr>
        <w:t>№2</w:t>
      </w:r>
      <w:r>
        <w:rPr>
          <w:rFonts w:ascii="Sylfaen" w:hAnsi="Sylfaen" w:cs="Sylfae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2C346575" w14:textId="77777777" w:rsidR="009C20A7" w:rsidRDefault="009C20A7" w:rsidP="009C20A7">
      <w:pPr>
        <w:ind w:firstLine="708"/>
        <w:rPr>
          <w:rFonts w:ascii="Sylfaen" w:hAnsi="Sylfaen"/>
          <w:b/>
          <w:bCs/>
          <w:sz w:val="24"/>
          <w:szCs w:val="24"/>
          <w:lang w:val="ka-GE"/>
        </w:rPr>
      </w:pPr>
    </w:p>
    <w:p w14:paraId="71250CE5" w14:textId="77777777" w:rsidR="009C20A7" w:rsidRDefault="009C20A7" w:rsidP="009C20A7">
      <w:pPr>
        <w:ind w:firstLine="708"/>
        <w:jc w:val="center"/>
        <w:rPr>
          <w:rFonts w:ascii="Sylfaen" w:hAnsi="Sylfaen"/>
          <w:b/>
          <w:bCs/>
          <w:sz w:val="24"/>
          <w:szCs w:val="24"/>
          <w:lang w:val="ka-GE"/>
        </w:rPr>
      </w:pPr>
      <w:r>
        <w:rPr>
          <w:rFonts w:ascii="Sylfaen" w:hAnsi="Sylfaen"/>
          <w:b/>
          <w:bCs/>
          <w:sz w:val="24"/>
          <w:szCs w:val="24"/>
          <w:lang w:val="ka-GE"/>
        </w:rPr>
        <w:lastRenderedPageBreak/>
        <w:t>ძრავა-ვაგონიანი ელექტრომატარებლის</w:t>
      </w:r>
    </w:p>
    <w:p w14:paraId="356CB3C3" w14:textId="77777777" w:rsidR="009C20A7" w:rsidRDefault="009C20A7" w:rsidP="009C20A7">
      <w:pPr>
        <w:ind w:firstLine="708"/>
        <w:jc w:val="center"/>
        <w:rPr>
          <w:rFonts w:ascii="Sylfaen" w:hAnsi="Sylfaen"/>
          <w:b/>
          <w:bCs/>
          <w:sz w:val="24"/>
          <w:szCs w:val="24"/>
          <w:lang w:val="ka-GE"/>
        </w:rPr>
      </w:pPr>
      <w:r>
        <w:rPr>
          <w:rFonts w:ascii="Sylfaen" w:hAnsi="Sylfaen"/>
          <w:b/>
          <w:bCs/>
          <w:sz w:val="24"/>
          <w:szCs w:val="24"/>
          <w:lang w:val="ka-GE"/>
        </w:rPr>
        <w:t>მემანქანის თანაშემწის</w:t>
      </w:r>
    </w:p>
    <w:p w14:paraId="2639225F" w14:textId="77777777" w:rsidR="009C20A7" w:rsidRDefault="009C20A7" w:rsidP="009C20A7">
      <w:pPr>
        <w:ind w:firstLine="708"/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bCs/>
          <w:sz w:val="24"/>
          <w:szCs w:val="24"/>
          <w:lang w:val="ka-GE"/>
        </w:rPr>
        <w:t>საკვალიფიკაციო მოთხოვნები</w:t>
      </w:r>
    </w:p>
    <w:p w14:paraId="78E86AE1" w14:textId="77777777" w:rsidR="009C20A7" w:rsidRDefault="009C20A7" w:rsidP="009C20A7">
      <w:pPr>
        <w:rPr>
          <w:rFonts w:ascii="Sylfaen" w:hAnsi="Sylfaen"/>
          <w:b/>
          <w:sz w:val="24"/>
          <w:szCs w:val="24"/>
        </w:rPr>
      </w:pP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7"/>
        <w:gridCol w:w="2607"/>
        <w:gridCol w:w="6183"/>
      </w:tblGrid>
      <w:tr w:rsidR="009C20A7" w14:paraId="145D635D" w14:textId="77777777" w:rsidTr="009C20A7">
        <w:trPr>
          <w:trHeight w:val="647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5927D0" w14:textId="77777777" w:rsidR="009C20A7" w:rsidRDefault="009C20A7">
            <w:pPr>
              <w:spacing w:line="256" w:lineRule="auto"/>
              <w:rPr>
                <w:rFonts w:ascii="Sylfaen" w:hAnsi="Sylfaen"/>
                <w:b/>
                <w:sz w:val="24"/>
                <w:szCs w:val="24"/>
              </w:rPr>
            </w:pPr>
            <w:r>
              <w:rPr>
                <w:rFonts w:ascii="Sylfaen" w:hAnsi="Sylfaen"/>
                <w:b/>
                <w:sz w:val="24"/>
                <w:szCs w:val="24"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90399" w14:textId="77777777" w:rsidR="009C20A7" w:rsidRDefault="009C20A7">
            <w:pPr>
              <w:spacing w:line="256" w:lineRule="auto"/>
              <w:jc w:val="both"/>
              <w:rPr>
                <w:rFonts w:ascii="Sylfaen" w:hAnsi="Sylfaen"/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</w:rPr>
              <w:t>განათლება</w:t>
            </w:r>
          </w:p>
          <w:p w14:paraId="2BEBBE6E" w14:textId="77777777" w:rsidR="009C20A7" w:rsidRDefault="009C20A7">
            <w:pPr>
              <w:spacing w:line="256" w:lineRule="auto"/>
              <w:jc w:val="both"/>
              <w:rPr>
                <w:rFonts w:ascii="Sylfaen" w:hAnsi="Sylfaen"/>
                <w:sz w:val="24"/>
                <w:szCs w:val="24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53E22" w14:textId="77777777" w:rsidR="009C20A7" w:rsidRDefault="009C20A7">
            <w:pPr>
              <w:spacing w:line="256" w:lineRule="auto"/>
              <w:jc w:val="both"/>
              <w:rPr>
                <w:rFonts w:ascii="Sylfaen" w:hAnsi="Sylfaen"/>
                <w:color w:val="000000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 xml:space="preserve">საშუალო პროფესიული, საშუალო ტექნიკური ან უმაღლესი ტექნიკური განათლება და აკმაყოფილებს შპს  "საქართველოს რკინიგზას" გენერალური დირექტორის 2004 წლის 28 ოქტომბრის   #ნ-457 სალოკომოტივო ბრიგადებისათვის თანამდებობრივი ინსტრუქციის მოთხოვნებს </w:t>
            </w:r>
          </w:p>
        </w:tc>
      </w:tr>
      <w:tr w:rsidR="009C20A7" w14:paraId="5F698E60" w14:textId="77777777" w:rsidTr="009C20A7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B9A56C" w14:textId="77777777" w:rsidR="009C20A7" w:rsidRDefault="009C20A7">
            <w:pPr>
              <w:spacing w:line="256" w:lineRule="auto"/>
              <w:rPr>
                <w:rFonts w:ascii="Sylfaen" w:hAnsi="Sylfaen"/>
                <w:b/>
                <w:sz w:val="24"/>
                <w:szCs w:val="24"/>
              </w:rPr>
            </w:pPr>
            <w:r>
              <w:rPr>
                <w:rFonts w:ascii="Sylfaen" w:hAnsi="Sylfaen"/>
                <w:b/>
                <w:sz w:val="24"/>
                <w:szCs w:val="24"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C1ABE" w14:textId="77777777" w:rsidR="009C20A7" w:rsidRDefault="009C20A7">
            <w:pPr>
              <w:spacing w:line="256" w:lineRule="auto"/>
              <w:jc w:val="both"/>
              <w:rPr>
                <w:rFonts w:ascii="Sylfaen" w:hAnsi="Sylfaen"/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</w:rPr>
              <w:t>სამუშაო გამოცდილება</w:t>
            </w:r>
          </w:p>
          <w:p w14:paraId="096AC431" w14:textId="77777777" w:rsidR="009C20A7" w:rsidRDefault="009C20A7">
            <w:pPr>
              <w:spacing w:line="256" w:lineRule="auto"/>
              <w:jc w:val="both"/>
              <w:rPr>
                <w:rFonts w:ascii="Sylfaen" w:hAnsi="Sylfaen"/>
                <w:sz w:val="24"/>
                <w:szCs w:val="24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F5451F" w14:textId="77777777" w:rsidR="009C20A7" w:rsidRDefault="009C20A7">
            <w:pPr>
              <w:spacing w:line="256" w:lineRule="auto"/>
              <w:jc w:val="both"/>
              <w:rPr>
                <w:rFonts w:ascii="Sylfaen" w:hAnsi="Sylfaen"/>
                <w:sz w:val="24"/>
                <w:szCs w:val="24"/>
              </w:rPr>
            </w:pPr>
            <w:r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 xml:space="preserve">ნამუშევარი უნდა იყოს ზეინკლად  (ან მეისრედ) და აკმაყოფილებდეს შპს  "საქართველოს რკინიგზას" გენერალური დირექტორის 2004 წლის 28 ოქტომბრის #ნ-457 სალოკომოტივო ბრიგადებისათვის თანამდებობრივი ინსტრუქციის მოთხოვნებს  </w:t>
            </w:r>
          </w:p>
        </w:tc>
      </w:tr>
      <w:tr w:rsidR="009C20A7" w14:paraId="1EF24603" w14:textId="77777777" w:rsidTr="009C20A7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87EA17" w14:textId="77777777" w:rsidR="009C20A7" w:rsidRDefault="009C20A7">
            <w:pPr>
              <w:spacing w:line="256" w:lineRule="auto"/>
              <w:rPr>
                <w:rFonts w:ascii="Sylfaen" w:hAnsi="Sylfaen"/>
                <w:b/>
                <w:sz w:val="24"/>
                <w:szCs w:val="24"/>
              </w:rPr>
            </w:pPr>
            <w:r>
              <w:rPr>
                <w:rFonts w:ascii="Sylfaen" w:hAnsi="Sylfaen"/>
                <w:b/>
                <w:sz w:val="24"/>
                <w:szCs w:val="24"/>
              </w:rPr>
              <w:t>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2C5FCD" w14:textId="77777777" w:rsidR="009C20A7" w:rsidRDefault="009C20A7">
            <w:pPr>
              <w:spacing w:line="256" w:lineRule="auto"/>
              <w:jc w:val="both"/>
              <w:rPr>
                <w:rFonts w:ascii="Sylfaen" w:hAnsi="Sylfaen"/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</w:rPr>
              <w:t>აუცილებელი უნარ-</w:t>
            </w:r>
          </w:p>
          <w:p w14:paraId="5D642798" w14:textId="77777777" w:rsidR="009C20A7" w:rsidRDefault="009C20A7">
            <w:pPr>
              <w:spacing w:line="256" w:lineRule="auto"/>
              <w:jc w:val="both"/>
              <w:rPr>
                <w:rFonts w:ascii="Sylfaen" w:hAnsi="Sylfaen"/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</w:rPr>
              <w:t>ჩვევები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4FD02D" w14:textId="77777777" w:rsidR="009C20A7" w:rsidRDefault="009C20A7">
            <w:pPr>
              <w:spacing w:line="256" w:lineRule="auto"/>
              <w:jc w:val="both"/>
              <w:rPr>
                <w:rFonts w:ascii="Sylfaen" w:hAnsi="Sylfaen"/>
                <w:sz w:val="24"/>
                <w:szCs w:val="24"/>
              </w:rPr>
            </w:pPr>
            <w:r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>ყურადღება, გამჭრიახობა, ექსტრემალურ სიტუაციებში სწრაფი რეაგირებისა და ზუსტი გადაწყვეტილების მიღების უნარი.</w:t>
            </w:r>
          </w:p>
        </w:tc>
      </w:tr>
      <w:tr w:rsidR="009C20A7" w14:paraId="60061911" w14:textId="77777777" w:rsidTr="009C20A7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497A3" w14:textId="77777777" w:rsidR="009C20A7" w:rsidRDefault="009C20A7">
            <w:pPr>
              <w:spacing w:line="256" w:lineRule="auto"/>
              <w:rPr>
                <w:rFonts w:ascii="Sylfaen" w:hAnsi="Sylfaen"/>
                <w:b/>
                <w:sz w:val="24"/>
                <w:szCs w:val="24"/>
              </w:rPr>
            </w:pPr>
            <w:r>
              <w:rPr>
                <w:rFonts w:ascii="Sylfaen" w:hAnsi="Sylfaen"/>
                <w:b/>
                <w:sz w:val="24"/>
                <w:szCs w:val="24"/>
              </w:rPr>
              <w:t>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A2B0C" w14:textId="77777777" w:rsidR="009C20A7" w:rsidRDefault="009C20A7">
            <w:pPr>
              <w:spacing w:line="256" w:lineRule="auto"/>
              <w:jc w:val="both"/>
              <w:rPr>
                <w:rFonts w:ascii="Sylfaen" w:hAnsi="Sylfaen"/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</w:rPr>
              <w:t>აუცილებელი ცოდნა</w:t>
            </w:r>
          </w:p>
          <w:p w14:paraId="2082353E" w14:textId="77777777" w:rsidR="009C20A7" w:rsidRDefault="009C20A7">
            <w:pPr>
              <w:spacing w:line="256" w:lineRule="auto"/>
              <w:jc w:val="both"/>
              <w:rPr>
                <w:rFonts w:ascii="Sylfaen" w:hAnsi="Sylfaen"/>
                <w:sz w:val="24"/>
                <w:szCs w:val="24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4142BF" w14:textId="77777777" w:rsidR="009C20A7" w:rsidRDefault="009C20A7">
            <w:pPr>
              <w:spacing w:line="256" w:lineRule="auto"/>
              <w:jc w:val="both"/>
              <w:rPr>
                <w:rFonts w:ascii="Sylfaen" w:hAnsi="Sylfaen"/>
                <w:color w:val="000000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 xml:space="preserve">1. ელმავლის კონსტრუქციის, სქემებისა და ელექტრომავლის მსვლელობისას აღმოჩენილი უწესივრობების აღმოფხვრის  ხერხების ცოდნა; საქართველოს შრომის კოდექსის, შპს "საქართველოს   რკინიგზას" შრომის შინაგანაწესის, საქართველოს სარკინიგზო ტრანსპორტის ტექნიკური ექსპლუატაციის  წესების (26.07.1999წ.#901/გდ), საქართველოს სარკინიგზო ტრანსპორტზე მატარებლების მოძრაობისა და სამანევრო მუშაობის ინსტრუქციის (14.02.2000წ. გდ-გს-#156), საქართველოს   სარკინიგზო  ტრანსპორტზე სიგნალიზაციის ინსტრუქციის  (26.12.2001წ. გდ-სკს-1665), მატარებელთა მოძრაობის უსაფრთხოებისა და მგზავრთა   მომსახურების უზრუნველყოფასთან უშუალოდ დაკავშირებულ   რკინიგზის ტრანსპორტის ზოგიერთი კატეგორიის მუშაკთა სამუშაო    დროისა  და დასვენების   დროის რეგულირების თავისებურებების შესახებ  დებულების მოთხოვნების  (#ნ-1504, 10. 11.1998წ.), დამტკიცებული გრაფიკი შრომის უსაფრთხოების და ხანძარსაწინააღმდეგო ინსტრუქციების, (#ნგ-80.10.02 2000წ). სალოკომოტივო </w:t>
            </w:r>
            <w:r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lastRenderedPageBreak/>
              <w:t>ბრიგადებისათვის თანამდებობრივი ინსტრუქციის (#ნ-457, 28.10.2004), შრომითი ხელშეკრულების და შპს "საქართველოს რკინიგზაზე" მოქმედი  სხვა ნორმატიული და სახელმღვანელო დოკუმენტაციის მოთხოვნათა ცოდნა</w:t>
            </w:r>
          </w:p>
          <w:p w14:paraId="68AA6E34" w14:textId="77777777" w:rsidR="009C20A7" w:rsidRDefault="009C20A7">
            <w:pPr>
              <w:spacing w:line="256" w:lineRule="auto"/>
              <w:jc w:val="both"/>
              <w:rPr>
                <w:rFonts w:ascii="Sylfaen" w:hAnsi="Sylfaen"/>
                <w:color w:val="000000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>2. დეპოს პარკში რიცხული მოძრავი შემადგენლობის საექსპლუატაციო  სახელმძღვანელო</w:t>
            </w:r>
          </w:p>
          <w:p w14:paraId="6D52B268" w14:textId="77777777" w:rsidR="009C20A7" w:rsidRDefault="009C20A7">
            <w:pPr>
              <w:spacing w:line="256" w:lineRule="auto"/>
              <w:jc w:val="both"/>
              <w:rPr>
                <w:rFonts w:ascii="Sylfaen" w:hAnsi="Sylfaen"/>
                <w:color w:val="000000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>3. დეპოს პარკში რიცხული მოძრავი შემადგენლობის ძალური და პრინციპიალური სქემები</w:t>
            </w:r>
          </w:p>
          <w:p w14:paraId="189320BE" w14:textId="77777777" w:rsidR="009C20A7" w:rsidRDefault="009C20A7">
            <w:pPr>
              <w:spacing w:line="256" w:lineRule="auto"/>
              <w:jc w:val="both"/>
              <w:rPr>
                <w:rFonts w:ascii="Sylfaen" w:hAnsi="Sylfaen"/>
                <w:color w:val="000000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>4. ლოკომოტივებისა და ძრავვაგონიანი  მოძრავი შემადგენლობის გადაგზავნის ინსტრუქცია,15.01.2003 წელი</w:t>
            </w:r>
          </w:p>
          <w:p w14:paraId="5F5BCE4C" w14:textId="77777777" w:rsidR="009C20A7" w:rsidRDefault="009C20A7">
            <w:pPr>
              <w:spacing w:line="256" w:lineRule="auto"/>
              <w:jc w:val="both"/>
              <w:rPr>
                <w:rFonts w:ascii="Sylfaen" w:hAnsi="Sylfaen"/>
                <w:sz w:val="24"/>
                <w:szCs w:val="24"/>
              </w:rPr>
            </w:pPr>
            <w:r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>5. სამგზავრო და სატვირთო მატარებელთა  დასაშვები  მასის ნორმების შესახებ ბრძანება #111/ნ, 2003 წელი</w:t>
            </w:r>
          </w:p>
        </w:tc>
      </w:tr>
      <w:tr w:rsidR="009C20A7" w14:paraId="5A640474" w14:textId="77777777" w:rsidTr="009C20A7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FC8ABF" w14:textId="77777777" w:rsidR="009C20A7" w:rsidRDefault="009C20A7">
            <w:pPr>
              <w:spacing w:line="256" w:lineRule="auto"/>
              <w:rPr>
                <w:rFonts w:ascii="Sylfaen" w:hAnsi="Sylfaen"/>
                <w:b/>
                <w:sz w:val="24"/>
                <w:szCs w:val="24"/>
              </w:rPr>
            </w:pPr>
            <w:r>
              <w:rPr>
                <w:rFonts w:ascii="Sylfaen" w:hAnsi="Sylfaen"/>
                <w:b/>
                <w:sz w:val="24"/>
                <w:szCs w:val="24"/>
              </w:rPr>
              <w:lastRenderedPageBreak/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3BEF7" w14:textId="77777777" w:rsidR="009C20A7" w:rsidRDefault="009C20A7">
            <w:pPr>
              <w:spacing w:line="256" w:lineRule="auto"/>
              <w:jc w:val="both"/>
              <w:rPr>
                <w:rFonts w:ascii="Sylfaen" w:hAnsi="Sylfaen"/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</w:rPr>
              <w:t>სხვა</w:t>
            </w:r>
          </w:p>
          <w:p w14:paraId="58A1F40D" w14:textId="77777777" w:rsidR="009C20A7" w:rsidRDefault="009C20A7">
            <w:pPr>
              <w:spacing w:line="256" w:lineRule="auto"/>
              <w:jc w:val="both"/>
              <w:rPr>
                <w:rFonts w:ascii="Sylfaen" w:hAnsi="Sylfaen"/>
                <w:sz w:val="24"/>
                <w:szCs w:val="24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C8D42" w14:textId="77777777" w:rsidR="009C20A7" w:rsidRDefault="009C20A7">
            <w:pPr>
              <w:spacing w:line="276" w:lineRule="auto"/>
              <w:jc w:val="both"/>
              <w:rPr>
                <w:rFonts w:ascii="Sylfaen" w:hAnsi="Sylfaen" w:cs="Arial"/>
                <w:sz w:val="24"/>
                <w:szCs w:val="24"/>
              </w:rPr>
            </w:pPr>
          </w:p>
        </w:tc>
      </w:tr>
    </w:tbl>
    <w:p w14:paraId="4A0BAA0F" w14:textId="77777777" w:rsidR="009C20A7" w:rsidRDefault="009C20A7" w:rsidP="009C20A7">
      <w:pPr>
        <w:rPr>
          <w:rFonts w:ascii="Sylfaen" w:hAnsi="Sylfaen"/>
          <w:b/>
          <w:sz w:val="24"/>
          <w:szCs w:val="24"/>
          <w:lang w:val="ka-GE"/>
        </w:rPr>
      </w:pPr>
    </w:p>
    <w:p w14:paraId="3C87EC13" w14:textId="77777777" w:rsidR="009C20A7" w:rsidRDefault="009C20A7" w:rsidP="009C20A7">
      <w:pPr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</w:rPr>
        <w:t>ფუნქცია-მოვალეობები:</w:t>
      </w:r>
      <w:r>
        <w:rPr>
          <w:rFonts w:ascii="Sylfaen" w:hAnsi="Sylfaen"/>
          <w:b/>
          <w:sz w:val="24"/>
          <w:szCs w:val="24"/>
          <w:lang w:val="ka-GE"/>
        </w:rPr>
        <w:t xml:space="preserve"> 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2"/>
        <w:gridCol w:w="8695"/>
      </w:tblGrid>
      <w:tr w:rsidR="009C20A7" w14:paraId="40EA8177" w14:textId="77777777" w:rsidTr="009C20A7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785A96" w14:textId="77777777" w:rsidR="009C20A7" w:rsidRDefault="009C20A7">
            <w:pPr>
              <w:spacing w:line="256" w:lineRule="auto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1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8037C" w14:textId="77777777" w:rsidR="009C20A7" w:rsidRDefault="009C20A7">
            <w:pPr>
              <w:spacing w:line="256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>იცავს მატარებლების მართვის რაციონალურ რეჟიმებს, ხელმძღვანელობს სარეჟიმო რუქებით და პასუხს აგებს გრაფიკისა და მოძრაობის უსაფრთხოების მოთხოვნების შესრულებაზე</w:t>
            </w:r>
          </w:p>
        </w:tc>
      </w:tr>
      <w:tr w:rsidR="009C20A7" w14:paraId="0EDDB539" w14:textId="77777777" w:rsidTr="009C20A7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758EC3" w14:textId="77777777" w:rsidR="009C20A7" w:rsidRDefault="009C20A7">
            <w:pPr>
              <w:spacing w:line="256" w:lineRule="auto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2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2DB8E" w14:textId="77777777" w:rsidR="009C20A7" w:rsidRDefault="009C20A7">
            <w:pPr>
              <w:spacing w:line="256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>ასრულებს მემანქანის,  სადგურების მორიგეების, დისპეტჩერების და სხვა ზემდგომი თანამდებობის პირების ბრძანებებს და ოპერატიულ განკარგულებებს</w:t>
            </w:r>
          </w:p>
        </w:tc>
      </w:tr>
      <w:tr w:rsidR="009C20A7" w14:paraId="2B41E2B5" w14:textId="77777777" w:rsidTr="009C20A7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7E0EFE" w14:textId="77777777" w:rsidR="009C20A7" w:rsidRDefault="009C20A7">
            <w:pPr>
              <w:spacing w:line="256" w:lineRule="auto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3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20476" w14:textId="77777777" w:rsidR="009C20A7" w:rsidRDefault="009C20A7">
            <w:pPr>
              <w:spacing w:line="256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>ასრულებს მატარებლების მოძრაობისა და  სამანევრო  მუშაობის ინსტრუქციის მოთხოვნებს</w:t>
            </w:r>
          </w:p>
        </w:tc>
      </w:tr>
      <w:tr w:rsidR="009C20A7" w14:paraId="0A5C18ED" w14:textId="77777777" w:rsidTr="009C20A7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30A4E" w14:textId="77777777" w:rsidR="009C20A7" w:rsidRDefault="009C20A7">
            <w:pPr>
              <w:spacing w:line="256" w:lineRule="auto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4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F1B6E" w14:textId="77777777" w:rsidR="009C20A7" w:rsidRDefault="009C20A7">
            <w:pPr>
              <w:spacing w:line="256" w:lineRule="auto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>უზრუნველყოფს მატარებლების მოძრაობის უსაფრთხოებას</w:t>
            </w:r>
          </w:p>
        </w:tc>
      </w:tr>
      <w:tr w:rsidR="009C20A7" w14:paraId="2CF17378" w14:textId="77777777" w:rsidTr="009C20A7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3502A5" w14:textId="77777777" w:rsidR="009C20A7" w:rsidRDefault="009C20A7">
            <w:pPr>
              <w:spacing w:line="256" w:lineRule="auto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5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B33B2A" w14:textId="77777777" w:rsidR="009C20A7" w:rsidRDefault="009C20A7">
            <w:pPr>
              <w:spacing w:line="256" w:lineRule="auto"/>
              <w:rPr>
                <w:rFonts w:ascii="Sylfaen" w:hAnsi="Sylfaen"/>
                <w:color w:val="000000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>ასრულებს დეპოში არსებული ნორმატიული და ტექნიკური დოკუმენტაციის მოთხოვნებს</w:t>
            </w:r>
          </w:p>
        </w:tc>
      </w:tr>
      <w:tr w:rsidR="009C20A7" w14:paraId="52E137BF" w14:textId="77777777" w:rsidTr="009C20A7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E77D13" w14:textId="77777777" w:rsidR="009C20A7" w:rsidRDefault="009C20A7">
            <w:pPr>
              <w:spacing w:line="256" w:lineRule="auto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6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6261E" w14:textId="77777777" w:rsidR="009C20A7" w:rsidRDefault="009C20A7">
            <w:pPr>
              <w:spacing w:line="256" w:lineRule="auto"/>
              <w:jc w:val="both"/>
              <w:rPr>
                <w:rFonts w:ascii="Sylfaen" w:hAnsi="Sylfaen"/>
                <w:color w:val="000000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>ასრულებს  დეპოს უფროსის მოადგილის საექსპლუატაციო საკითხებში, მემანქანე-ინსტრუქტორის, მორიგისა, განწესის ოპერატორის და მემანქანის მიერ მიცემულ დავალებებს</w:t>
            </w:r>
          </w:p>
        </w:tc>
      </w:tr>
      <w:tr w:rsidR="009C20A7" w14:paraId="1148C353" w14:textId="77777777" w:rsidTr="009C20A7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2474FA" w14:textId="77777777" w:rsidR="009C20A7" w:rsidRDefault="009C20A7">
            <w:pPr>
              <w:spacing w:line="256" w:lineRule="auto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7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86574" w14:textId="77777777" w:rsidR="009C20A7" w:rsidRDefault="009C20A7">
            <w:pPr>
              <w:spacing w:line="256" w:lineRule="auto"/>
              <w:jc w:val="both"/>
              <w:rPr>
                <w:rFonts w:ascii="Sylfaen" w:hAnsi="Sylfaen"/>
                <w:color w:val="000000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>აწარმოებს ელექტრომავლის მიღებისას, ჩაბარებისას, გზაზე მსვლელობისას და გაჩერების ადგილებზე ელექტრომავლის  ტექნიკურ მომსახურეობას</w:t>
            </w:r>
          </w:p>
        </w:tc>
      </w:tr>
      <w:tr w:rsidR="009C20A7" w14:paraId="16533C10" w14:textId="77777777" w:rsidTr="009C20A7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9F2C4" w14:textId="77777777" w:rsidR="009C20A7" w:rsidRDefault="009C20A7">
            <w:pPr>
              <w:spacing w:line="256" w:lineRule="auto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8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6308BD" w14:textId="77777777" w:rsidR="009C20A7" w:rsidRDefault="009C20A7">
            <w:pPr>
              <w:spacing w:line="256" w:lineRule="auto"/>
              <w:jc w:val="both"/>
              <w:rPr>
                <w:rFonts w:ascii="Sylfaen" w:hAnsi="Sylfaen"/>
                <w:color w:val="000000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 xml:space="preserve">საქართველოს შრომის კოდექსის, სს "საქართველოს   რკინიგზას" შრომის შინაგანაწესის, საქართველოს სარკინიგზო ტრანსპორტის ტექნიკური ექსპლუატაციის  წესების (26.07.1999წ.#901/გდ), საქართველოს სარკინიგზო </w:t>
            </w:r>
            <w:r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lastRenderedPageBreak/>
              <w:t>ტრანსპორტზე მატარებლების მოძრაობისა და სამანევრო  მუშაობის ინსტრუქციის (14.02.2000წ. გდ-გს-#156), საქართველოს   სარკინიგზო  ტრანსპორტზე სიგნალიზაციის ინსტრუქციის  (26.12.2001წ. გდ-სკს-1665), შრომის უსაფრთხოების და ხანძარსაწინააღმდეგო ინსტრუქციების, (#ნგ-80.10.02 2000წ). სალოკომოტივო ბრიგადებისათვის თანამდებობრივი ინსტრუქციის (#ნ-457, 28.10.2004), შრომითი ხელშეკრულების და სს "საქართველოს რკინიგზაზე" მოქმედი  სხვა ნორმატიული და სახელმღვანელო დოკუმენტაციის მოთხოვნათა  ზუსტი და დროული შესრულება</w:t>
            </w:r>
          </w:p>
        </w:tc>
      </w:tr>
    </w:tbl>
    <w:p w14:paraId="1233FFF7" w14:textId="77777777" w:rsidR="009C20A7" w:rsidRDefault="009C20A7" w:rsidP="009C20A7">
      <w:pPr>
        <w:rPr>
          <w:rFonts w:ascii="Sylfaen" w:hAnsi="Sylfaen"/>
          <w:b/>
          <w:sz w:val="24"/>
          <w:szCs w:val="24"/>
        </w:rPr>
      </w:pPr>
    </w:p>
    <w:p w14:paraId="6FEF6B83" w14:textId="77777777" w:rsidR="009C20A7" w:rsidRDefault="009C20A7" w:rsidP="009C20A7">
      <w:pPr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</w:rPr>
        <w:t xml:space="preserve">სამუშაო რეჟიმი </w:t>
      </w:r>
      <w:r>
        <w:rPr>
          <w:rFonts w:ascii="Sylfaen" w:hAnsi="Sylfaen"/>
          <w:b/>
          <w:sz w:val="24"/>
          <w:szCs w:val="24"/>
          <w:lang w:val="ka-GE"/>
        </w:rPr>
        <w:t xml:space="preserve"> </w:t>
      </w:r>
      <w:r>
        <w:rPr>
          <w:rFonts w:ascii="Sylfaen" w:hAnsi="Sylfaen"/>
          <w:sz w:val="24"/>
          <w:szCs w:val="24"/>
          <w:lang w:val="ka-GE"/>
        </w:rPr>
        <w:t>კალ დღ (ღამის საათებით)</w:t>
      </w:r>
    </w:p>
    <w:p w14:paraId="4EFC770D" w14:textId="77777777" w:rsidR="009C20A7" w:rsidRDefault="009C20A7" w:rsidP="009C20A7">
      <w:pPr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4"/>
          <w:szCs w:val="24"/>
        </w:rPr>
        <w:t xml:space="preserve">                   </w:t>
      </w:r>
    </w:p>
    <w:p w14:paraId="46700E4E" w14:textId="77777777" w:rsidR="009C20A7" w:rsidRDefault="009C20A7" w:rsidP="009C20A7">
      <w:pPr>
        <w:rPr>
          <w:rFonts w:ascii="Sylfaen" w:hAnsi="Sylfaen"/>
          <w:b/>
          <w:sz w:val="24"/>
          <w:szCs w:val="24"/>
        </w:rPr>
      </w:pPr>
    </w:p>
    <w:p w14:paraId="77BFD336" w14:textId="77777777" w:rsidR="00C34EE5" w:rsidRDefault="00C34EE5"/>
    <w:sectPr w:rsidR="00C34E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272"/>
    <w:rsid w:val="00162272"/>
    <w:rsid w:val="009C20A7"/>
    <w:rsid w:val="00C34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7FAC55-E0CC-4D6D-9150-6A9DFFFCB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20A7"/>
    <w:pPr>
      <w:spacing w:after="100" w:afterAutospacing="1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61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703</Words>
  <Characters>4013</Characters>
  <Application>Microsoft Office Word</Application>
  <DocSecurity>0</DocSecurity>
  <Lines>33</Lines>
  <Paragraphs>9</Paragraphs>
  <ScaleCrop>false</ScaleCrop>
  <Company/>
  <LinksUpToDate>false</LinksUpToDate>
  <CharactersWithSpaces>4707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3</cp:revision>
  <dcterms:created xsi:type="dcterms:W3CDTF">2023-09-06T10:38:00Z</dcterms:created>
  <dcterms:modified xsi:type="dcterms:W3CDTF">2023-09-06T10:38:00Z</dcterms:modified>
</cp:coreProperties>
</file>