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C582" w14:textId="77777777" w:rsidR="00BF58FB" w:rsidRPr="00E1416A" w:rsidRDefault="00BF58FB" w:rsidP="00BF58FB">
      <w:pPr>
        <w:rPr>
          <w:rFonts w:ascii="Sylfaen" w:hAnsi="Sylfaen"/>
          <w:b/>
          <w:sz w:val="20"/>
          <w:szCs w:val="20"/>
          <w:lang w:val="ka-GE"/>
        </w:rPr>
      </w:pPr>
      <w:r w:rsidRPr="00E1416A">
        <w:rPr>
          <w:rFonts w:ascii="Sylfaen" w:hAnsi="Sylfaen"/>
          <w:b/>
          <w:sz w:val="20"/>
          <w:szCs w:val="20"/>
          <w:lang w:val="ka-GE"/>
        </w:rPr>
        <w:t xml:space="preserve">-  </w:t>
      </w:r>
      <w:r>
        <w:rPr>
          <w:rFonts w:ascii="Sylfaen" w:hAnsi="Sylfaen"/>
          <w:b/>
          <w:sz w:val="20"/>
          <w:szCs w:val="20"/>
          <w:lang w:val="ka-GE"/>
        </w:rPr>
        <w:t>სადგურის  მორიგე</w:t>
      </w:r>
    </w:p>
    <w:p w14:paraId="028B09CF" w14:textId="09D88440" w:rsidR="00BF58FB" w:rsidRPr="00E1416A" w:rsidRDefault="00BF58FB" w:rsidP="00BF58FB">
      <w:pPr>
        <w:rPr>
          <w:rFonts w:ascii="Sylfaen" w:hAnsi="Sylfaen"/>
          <w:sz w:val="20"/>
          <w:szCs w:val="20"/>
          <w:lang w:val="ka-GE"/>
        </w:rPr>
      </w:pPr>
      <w:r w:rsidRPr="00E1416A">
        <w:rPr>
          <w:rFonts w:ascii="Sylfaen" w:hAnsi="Sylfaen"/>
          <w:b/>
          <w:sz w:val="20"/>
          <w:szCs w:val="20"/>
          <w:lang w:val="ka-GE"/>
        </w:rPr>
        <w:t xml:space="preserve"> </w:t>
      </w:r>
    </w:p>
    <w:p w14:paraId="2B040E29" w14:textId="77777777" w:rsidR="00BF58FB" w:rsidRPr="00E1416A" w:rsidRDefault="00BF58FB" w:rsidP="00BF58F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40390CA" w14:textId="77777777" w:rsidR="00BF58FB" w:rsidRPr="00E1416A" w:rsidRDefault="00BF58FB" w:rsidP="00BF58FB">
      <w:pPr>
        <w:rPr>
          <w:rFonts w:ascii="Sylfaen" w:hAnsi="Sylfaen"/>
          <w:b/>
          <w:sz w:val="20"/>
          <w:szCs w:val="20"/>
          <w:u w:val="single"/>
          <w:lang w:val="en-US"/>
        </w:rPr>
      </w:pPr>
    </w:p>
    <w:p w14:paraId="07D665EF" w14:textId="77777777" w:rsidR="00BF58FB" w:rsidRPr="00E1416A" w:rsidRDefault="00BF58FB" w:rsidP="00BF58FB">
      <w:pPr>
        <w:ind w:firstLine="708"/>
        <w:rPr>
          <w:rFonts w:ascii="Sylfaen" w:hAnsi="Sylfaen"/>
          <w:b/>
          <w:sz w:val="20"/>
          <w:szCs w:val="20"/>
          <w:lang w:val="ka-GE"/>
        </w:rPr>
      </w:pPr>
      <w:r w:rsidRPr="00E1416A">
        <w:rPr>
          <w:rFonts w:ascii="Sylfaen" w:hAnsi="Sylfaen"/>
          <w:b/>
          <w:sz w:val="20"/>
          <w:szCs w:val="20"/>
          <w:lang w:val="ka-GE"/>
        </w:rPr>
        <w:t>საკვალიფიკაციო მოთხოვნები:</w:t>
      </w:r>
    </w:p>
    <w:tbl>
      <w:tblPr>
        <w:tblpPr w:leftFromText="180" w:rightFromText="180" w:vertAnchor="text" w:horzAnchor="page" w:tblpX="1513" w:tblpY="257"/>
        <w:tblW w:w="8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"/>
        <w:gridCol w:w="3168"/>
        <w:gridCol w:w="4500"/>
      </w:tblGrid>
      <w:tr w:rsidR="00BF58FB" w14:paraId="72DCB97A" w14:textId="77777777" w:rsidTr="00E17B02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3F6A" w14:textId="77777777" w:rsidR="00BF58FB" w:rsidRDefault="00BF58FB" w:rsidP="00E17B02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AB2F" w14:textId="77777777" w:rsidR="00BF58FB" w:rsidRPr="006F5A0E" w:rsidRDefault="00BF58FB" w:rsidP="00E17B0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6F5A0E">
              <w:rPr>
                <w:rFonts w:ascii="Sylfaen" w:hAnsi="Sylfaen" w:cs="Sylfaen"/>
                <w:color w:val="000000"/>
                <w:sz w:val="20"/>
                <w:szCs w:val="20"/>
              </w:rPr>
              <w:t>განათლება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61692" w14:textId="77777777" w:rsidR="00BF58FB" w:rsidRPr="006F5A0E" w:rsidRDefault="00BF58FB" w:rsidP="00E17B02">
            <w:pPr>
              <w:rPr>
                <w:rFonts w:ascii="Sylfaen" w:hAnsi="Sylfaen" w:cs="Sylfaen"/>
                <w:color w:val="000000"/>
                <w:sz w:val="20"/>
                <w:szCs w:val="20"/>
                <w:lang w:val="en-US"/>
              </w:rPr>
            </w:pPr>
            <w:r w:rsidRPr="006F5A0E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საშუალო </w:t>
            </w:r>
          </w:p>
        </w:tc>
      </w:tr>
      <w:tr w:rsidR="00BF58FB" w14:paraId="6B1D541F" w14:textId="77777777" w:rsidTr="00E17B02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6061" w14:textId="77777777" w:rsidR="00BF58FB" w:rsidRDefault="00BF58FB" w:rsidP="00E17B02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21CF" w14:textId="77777777" w:rsidR="00BF58FB" w:rsidRPr="006F5A0E" w:rsidRDefault="00BF58FB" w:rsidP="00E17B0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6F5A0E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სამუშაო</w:t>
            </w:r>
            <w:r w:rsidRPr="006F5A0E">
              <w:rPr>
                <w:rFonts w:ascii="AcadNusx" w:hAnsi="AcadNusx"/>
                <w:color w:val="000000"/>
                <w:sz w:val="20"/>
                <w:szCs w:val="20"/>
                <w:lang w:val="ka-GE"/>
              </w:rPr>
              <w:t xml:space="preserve"> </w:t>
            </w:r>
            <w:r w:rsidRPr="006F5A0E">
              <w:rPr>
                <w:rFonts w:ascii="Sylfaen" w:hAnsi="Sylfaen" w:cs="Sylfaen"/>
                <w:color w:val="000000"/>
                <w:sz w:val="20"/>
                <w:szCs w:val="20"/>
              </w:rPr>
              <w:t>გამოცდილება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7E15D" w14:textId="77777777" w:rsidR="00BF58FB" w:rsidRPr="006F5A0E" w:rsidRDefault="00BF58FB" w:rsidP="00E17B0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BF58FB" w:rsidRPr="00FB7189" w14:paraId="252290C6" w14:textId="77777777" w:rsidTr="00E17B02">
        <w:trPr>
          <w:trHeight w:val="4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10F6" w14:textId="77777777" w:rsidR="00BF58FB" w:rsidRPr="00470A43" w:rsidRDefault="00BF58FB" w:rsidP="00E17B02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9630" w14:textId="77777777" w:rsidR="00BF58FB" w:rsidRPr="006F5A0E" w:rsidRDefault="00BF58FB" w:rsidP="00E17B0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6F5A0E">
              <w:rPr>
                <w:rFonts w:ascii="Sylfaen" w:hAnsi="Sylfaen" w:cs="Sylfaen"/>
                <w:color w:val="000000"/>
                <w:sz w:val="20"/>
                <w:szCs w:val="20"/>
              </w:rPr>
              <w:t>აუცილებელი</w:t>
            </w:r>
            <w:r w:rsidRPr="006F5A0E">
              <w:rPr>
                <w:rFonts w:ascii="AcadNusx" w:hAnsi="AcadNusx"/>
                <w:color w:val="000000"/>
                <w:sz w:val="20"/>
                <w:szCs w:val="20"/>
              </w:rPr>
              <w:t xml:space="preserve"> </w:t>
            </w:r>
            <w:r w:rsidRPr="006F5A0E">
              <w:rPr>
                <w:rFonts w:ascii="Sylfaen" w:hAnsi="Sylfaen" w:cs="Sylfaen"/>
                <w:color w:val="000000"/>
                <w:sz w:val="20"/>
                <w:szCs w:val="20"/>
              </w:rPr>
              <w:t>ცოდნა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B410" w14:textId="77777777" w:rsidR="00BF58FB" w:rsidRPr="006F5A0E" w:rsidRDefault="00BF58FB" w:rsidP="00E17B0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6F5A0E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 xml:space="preserve"> </w:t>
            </w:r>
          </w:p>
        </w:tc>
      </w:tr>
      <w:tr w:rsidR="00BF58FB" w14:paraId="0C743E31" w14:textId="77777777" w:rsidTr="00E17B02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AFEE" w14:textId="77777777" w:rsidR="00BF58FB" w:rsidRPr="00FB7189" w:rsidRDefault="00BF58FB" w:rsidP="00E17B02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198C" w14:textId="77777777" w:rsidR="00BF58FB" w:rsidRPr="006F5A0E" w:rsidRDefault="00BF58FB" w:rsidP="00E17B0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6F5A0E">
              <w:rPr>
                <w:rFonts w:ascii="Sylfaen" w:hAnsi="Sylfaen" w:cs="Sylfaen"/>
                <w:color w:val="000000"/>
                <w:sz w:val="20"/>
                <w:szCs w:val="20"/>
              </w:rPr>
              <w:t>სხვა</w:t>
            </w:r>
            <w:r w:rsidRPr="006F5A0E">
              <w:rPr>
                <w:rFonts w:ascii="Sylfaen" w:hAnsi="Sylfaen" w:cs="Sylfaen"/>
                <w:color w:val="000000"/>
                <w:sz w:val="20"/>
                <w:szCs w:val="20"/>
                <w:lang w:val="en-US"/>
              </w:rPr>
              <w:t xml:space="preserve"> </w:t>
            </w:r>
            <w:r w:rsidRPr="006F5A0E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მოთხოვნები(სასურველია)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F2C4" w14:textId="77777777" w:rsidR="00BF58FB" w:rsidRPr="006F5A0E" w:rsidRDefault="00BF58FB" w:rsidP="00E17B02">
            <w:pPr>
              <w:rPr>
                <w:rFonts w:ascii="Sylfaen" w:hAnsi="Sylfaen" w:cs="Arial"/>
                <w:bCs/>
                <w:color w:val="000000"/>
                <w:sz w:val="20"/>
                <w:szCs w:val="20"/>
                <w:lang w:val="ka-GE"/>
              </w:rPr>
            </w:pPr>
            <w:r w:rsidRPr="006F5A0E">
              <w:rPr>
                <w:rFonts w:ascii="Sylfaen" w:hAnsi="Sylfaen" w:cs="Arial"/>
                <w:bCs/>
                <w:color w:val="000000"/>
                <w:sz w:val="20"/>
                <w:szCs w:val="20"/>
                <w:lang w:val="ka-GE"/>
              </w:rPr>
              <w:t xml:space="preserve">ოპერატიულობა, დაკვირვებულობა, სწრაფი გადაწყვეტილების მიღების უნარი. </w:t>
            </w:r>
          </w:p>
          <w:p w14:paraId="4B801A0D" w14:textId="77777777" w:rsidR="00BF58FB" w:rsidRPr="006F5A0E" w:rsidRDefault="00BF58FB" w:rsidP="00E17B02">
            <w:pPr>
              <w:rPr>
                <w:rFonts w:ascii="Sylfaen" w:hAnsi="Sylfaen" w:cs="Arial"/>
                <w:sz w:val="20"/>
                <w:szCs w:val="20"/>
                <w:lang w:val="en-US"/>
              </w:rPr>
            </w:pPr>
          </w:p>
        </w:tc>
      </w:tr>
    </w:tbl>
    <w:p w14:paraId="62828CA1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4559EA7C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25856367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09431D6B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6ECC51C8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2F6A638A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1F795E9B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0E2F2000" w14:textId="77777777" w:rsidR="00BF58FB" w:rsidRDefault="00BF58FB" w:rsidP="00BF58FB">
      <w:pPr>
        <w:rPr>
          <w:rFonts w:ascii="Sylfaen" w:hAnsi="Sylfaen"/>
          <w:sz w:val="28"/>
          <w:szCs w:val="28"/>
          <w:lang w:val="ka-GE"/>
        </w:rPr>
      </w:pPr>
    </w:p>
    <w:p w14:paraId="40EB629D" w14:textId="77777777" w:rsidR="00BF58FB" w:rsidRPr="00AC38AC" w:rsidRDefault="00BF58FB" w:rsidP="00BF58FB">
      <w:pPr>
        <w:rPr>
          <w:rFonts w:ascii="Sylfaen" w:hAnsi="Sylfaen"/>
          <w:b/>
          <w:sz w:val="20"/>
          <w:szCs w:val="20"/>
          <w:lang w:val="ka-GE"/>
        </w:rPr>
      </w:pPr>
      <w:r w:rsidRPr="00E1416A">
        <w:rPr>
          <w:rFonts w:ascii="Sylfaen" w:hAnsi="Sylfaen"/>
          <w:sz w:val="20"/>
          <w:szCs w:val="20"/>
          <w:lang w:val="ka-GE"/>
        </w:rPr>
        <w:t xml:space="preserve">     </w:t>
      </w:r>
      <w:r w:rsidRPr="00E1416A">
        <w:rPr>
          <w:rFonts w:ascii="Sylfaen" w:hAnsi="Sylfaen"/>
          <w:b/>
          <w:sz w:val="20"/>
          <w:szCs w:val="20"/>
          <w:lang w:val="ka-GE"/>
        </w:rPr>
        <w:t xml:space="preserve">  </w:t>
      </w:r>
      <w:r>
        <w:rPr>
          <w:rFonts w:ascii="Sylfaen" w:hAnsi="Sylfaen"/>
          <w:b/>
          <w:sz w:val="20"/>
          <w:szCs w:val="20"/>
          <w:lang w:val="ka-GE"/>
        </w:rPr>
        <w:t xml:space="preserve">ფუნქცია - მოვალეობები:      </w:t>
      </w:r>
    </w:p>
    <w:p w14:paraId="2132E6DF" w14:textId="77777777" w:rsidR="00BF58FB" w:rsidRPr="00520015" w:rsidRDefault="00BF58FB" w:rsidP="00BF58FB">
      <w:pPr>
        <w:ind w:firstLine="708"/>
        <w:rPr>
          <w:rFonts w:ascii="Sylfaen" w:hAnsi="Sylfaen"/>
          <w:sz w:val="20"/>
          <w:szCs w:val="20"/>
          <w:lang w:val="ka-GE"/>
        </w:rPr>
      </w:pPr>
    </w:p>
    <w:tbl>
      <w:tblPr>
        <w:tblpPr w:leftFromText="180" w:rightFromText="180" w:vertAnchor="text" w:tblpX="558" w:tblpY="1"/>
        <w:tblOverlap w:val="never"/>
        <w:tblW w:w="8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7"/>
        <w:gridCol w:w="7395"/>
      </w:tblGrid>
      <w:tr w:rsidR="00BF58FB" w:rsidRPr="00520015" w14:paraId="26337BD7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B794" w14:textId="77777777" w:rsidR="00BF58FB" w:rsidRPr="00520015" w:rsidRDefault="00BF58FB" w:rsidP="00E17B02">
            <w:pPr>
              <w:ind w:left="360"/>
              <w:rPr>
                <w:rFonts w:ascii="Sylfaen" w:hAnsi="Sylfaen"/>
                <w:bCs/>
                <w:i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/>
                <w:bCs/>
                <w:i/>
                <w:color w:val="000000"/>
                <w:sz w:val="20"/>
                <w:szCs w:val="20"/>
                <w:lang w:val="ka-GE"/>
              </w:rPr>
              <w:t>#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75F2" w14:textId="77777777" w:rsidR="00BF58FB" w:rsidRPr="00520015" w:rsidRDefault="00BF58FB" w:rsidP="00E17B02">
            <w:pPr>
              <w:jc w:val="center"/>
              <w:rPr>
                <w:rFonts w:ascii="Sylfaen" w:hAnsi="Sylfaen" w:cs="Sylfaen"/>
                <w:i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i/>
                <w:color w:val="000000"/>
                <w:sz w:val="20"/>
                <w:szCs w:val="20"/>
                <w:lang w:val="ka-GE"/>
              </w:rPr>
              <w:t>ფუნქციები და მოვალეობები:</w:t>
            </w:r>
          </w:p>
        </w:tc>
      </w:tr>
      <w:tr w:rsidR="00BF58FB" w:rsidRPr="00520015" w14:paraId="55308776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A00E" w14:textId="77777777" w:rsidR="00BF58FB" w:rsidRPr="00520015" w:rsidRDefault="00BF58FB" w:rsidP="00E17B02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2EE5C" w14:textId="77777777" w:rsidR="00BF58FB" w:rsidRPr="00520015" w:rsidRDefault="00BF58FB" w:rsidP="00E17B02">
            <w:pPr>
              <w:tabs>
                <w:tab w:val="left" w:pos="993"/>
              </w:tabs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ამატარებლო</w:t>
            </w:r>
            <w:r w:rsidRPr="00520015">
              <w:rPr>
                <w:rFonts w:ascii="Sylfaen" w:hAnsi="Sylfaen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სამანევრო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სამუშაოების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ხელმძღვანელობა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უსაფრთხო</w:t>
            </w:r>
            <w:r w:rsidRPr="00520015">
              <w:rPr>
                <w:rFonts w:ascii="Sylfaen" w:hAnsi="Sylfaen" w:cs="AcadNusx"/>
                <w:color w:val="000000"/>
                <w:sz w:val="20"/>
                <w:szCs w:val="20"/>
              </w:rPr>
              <w:t xml:space="preserve"> 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</w:rPr>
              <w:t>შესრულება</w:t>
            </w: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 xml:space="preserve"> სადგურში.</w:t>
            </w:r>
          </w:p>
          <w:p w14:paraId="4D5F1EE1" w14:textId="77777777" w:rsidR="00BF58FB" w:rsidRPr="00520015" w:rsidRDefault="00BF58FB" w:rsidP="00E17B02">
            <w:pPr>
              <w:rPr>
                <w:rFonts w:ascii="Sylfaen" w:hAnsi="Sylfae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F58FB" w:rsidRPr="00520015" w14:paraId="46B4D4C1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9F05" w14:textId="77777777" w:rsidR="00BF58FB" w:rsidRPr="00520015" w:rsidRDefault="00BF58FB" w:rsidP="00E17B02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664E5" w14:textId="77777777" w:rsidR="00BF58FB" w:rsidRPr="00520015" w:rsidRDefault="00BF58FB" w:rsidP="00E17B02">
            <w:pPr>
              <w:tabs>
                <w:tab w:val="left" w:pos="993"/>
              </w:tabs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ოპერატიული გეგმის და მოძრაობის გრაფიკის შესაბამისად მატარებელთა შეუფერხებელი მიღება-გაგზავნა;</w:t>
            </w:r>
          </w:p>
          <w:p w14:paraId="17B99C7B" w14:textId="77777777" w:rsidR="00BF58FB" w:rsidRPr="00520015" w:rsidRDefault="00BF58FB" w:rsidP="00E17B02">
            <w:pPr>
              <w:rPr>
                <w:rFonts w:ascii="Sylfaen" w:hAnsi="Sylfae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F58FB" w:rsidRPr="00520015" w14:paraId="11CD25A5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C130" w14:textId="77777777" w:rsidR="00BF58FB" w:rsidRPr="00520015" w:rsidRDefault="00BF58FB" w:rsidP="00E17B02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A1671" w14:textId="77777777" w:rsidR="00BF58FB" w:rsidRPr="00520015" w:rsidRDefault="00BF58FB" w:rsidP="00E17B02">
            <w:pPr>
              <w:tabs>
                <w:tab w:val="left" w:pos="993"/>
              </w:tabs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მატარებელთა განფორმირება-ფორმირების ოპერაციების  ხელმძღვანელობა;</w:t>
            </w:r>
          </w:p>
          <w:p w14:paraId="72CBDC3E" w14:textId="77777777" w:rsidR="00BF58FB" w:rsidRPr="00520015" w:rsidRDefault="00BF58FB" w:rsidP="00E17B02">
            <w:pPr>
              <w:rPr>
                <w:rFonts w:ascii="AcadNusx" w:hAnsi="AcadNusx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F58FB" w:rsidRPr="00520015" w14:paraId="7A2F529E" w14:textId="77777777" w:rsidTr="00E17B02">
        <w:trPr>
          <w:trHeight w:val="301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ECCF" w14:textId="77777777" w:rsidR="00BF58FB" w:rsidRPr="00520015" w:rsidRDefault="00BF58FB" w:rsidP="00E17B02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67B7" w14:textId="77777777" w:rsidR="00BF58FB" w:rsidRPr="00520015" w:rsidRDefault="00BF58FB" w:rsidP="00E17B02">
            <w:pPr>
              <w:tabs>
                <w:tab w:val="left" w:pos="993"/>
              </w:tabs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მისაღებ-გასაგზავნი პარკის ლიანდაგებში  სამანევრო სამუშაოების წარმოება;</w:t>
            </w:r>
          </w:p>
          <w:p w14:paraId="538D98E4" w14:textId="77777777" w:rsidR="00BF58FB" w:rsidRPr="00520015" w:rsidRDefault="00BF58FB" w:rsidP="00E17B02">
            <w:pPr>
              <w:rPr>
                <w:rFonts w:ascii="AcadNusx" w:hAnsi="AcadNusx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F58FB" w:rsidRPr="00520015" w14:paraId="598A8C75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77E8" w14:textId="77777777" w:rsidR="00BF58FB" w:rsidRPr="00520015" w:rsidRDefault="00BF58FB" w:rsidP="00E17B02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1A02C" w14:textId="77777777" w:rsidR="00BF58FB" w:rsidRPr="00520015" w:rsidRDefault="00BF58FB" w:rsidP="00E17B02">
            <w:pPr>
              <w:tabs>
                <w:tab w:val="left" w:pos="993"/>
              </w:tabs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სადგურის მოძრაობასთან დაკავშირებული მუშაკების მუშაობის კონტროლი;</w:t>
            </w:r>
          </w:p>
          <w:p w14:paraId="6BCAAE38" w14:textId="77777777" w:rsidR="00BF58FB" w:rsidRPr="00520015" w:rsidRDefault="00BF58FB" w:rsidP="00E17B02">
            <w:pPr>
              <w:spacing w:line="276" w:lineRule="auto"/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BF58FB" w:rsidRPr="00520015" w14:paraId="5B58F5D3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56EC" w14:textId="77777777" w:rsidR="00BF58FB" w:rsidRPr="00520015" w:rsidRDefault="00BF58FB" w:rsidP="00E17B02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b/>
                <w:bCs/>
                <w:color w:val="000000"/>
                <w:sz w:val="20"/>
                <w:szCs w:val="20"/>
                <w:lang w:val="ka-GE"/>
              </w:rPr>
              <w:t>6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5D3A" w14:textId="77777777" w:rsidR="00BF58FB" w:rsidRPr="00520015" w:rsidRDefault="00BF58FB" w:rsidP="00E17B0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520015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სადგურის მისაღებ-გასაგზავნი პარკის ლიანდაგებში ვაგონების დამაგრებისათვის განკარგულების გაცემა;</w:t>
            </w:r>
          </w:p>
          <w:p w14:paraId="523F241B" w14:textId="77777777" w:rsidR="00BF58FB" w:rsidRPr="00520015" w:rsidRDefault="00BF58FB" w:rsidP="00E17B02">
            <w:pPr>
              <w:spacing w:line="276" w:lineRule="auto"/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BF58FB" w:rsidRPr="00FB7189" w14:paraId="0B127B3E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8D92" w14:textId="77777777" w:rsidR="00BF58FB" w:rsidRDefault="00BF58FB" w:rsidP="00E17B02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7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305C9" w14:textId="77777777" w:rsidR="00BF58FB" w:rsidRPr="001633D7" w:rsidRDefault="00BF58FB" w:rsidP="00E17B0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1633D7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კტსმ-ის მოწყობილობათა  კონტროლი და რეაგირება;</w:t>
            </w:r>
          </w:p>
          <w:p w14:paraId="0591D1A8" w14:textId="77777777" w:rsidR="00BF58FB" w:rsidRPr="001633D7" w:rsidRDefault="00BF58FB" w:rsidP="00E17B02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624C125" w14:textId="77777777" w:rsidR="00BF58FB" w:rsidRPr="001633D7" w:rsidRDefault="00BF58FB" w:rsidP="00E17B02">
            <w:pPr>
              <w:spacing w:line="276" w:lineRule="auto"/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BF58FB" w:rsidRPr="00FB7189" w14:paraId="5ACC8ECB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A1FC" w14:textId="77777777" w:rsidR="00BF58FB" w:rsidRDefault="00BF58FB" w:rsidP="00E17B02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8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91DAF" w14:textId="77777777" w:rsidR="00BF58FB" w:rsidRPr="001633D7" w:rsidRDefault="00BF58FB" w:rsidP="00E17B02">
            <w:pPr>
              <w:tabs>
                <w:tab w:val="left" w:pos="9810"/>
              </w:tabs>
              <w:rPr>
                <w:rFonts w:ascii="Sylfaen" w:hAnsi="Sylfaen" w:cs="Sylfaen"/>
                <w:sz w:val="20"/>
                <w:szCs w:val="20"/>
              </w:rPr>
            </w:pPr>
            <w:r w:rsidRPr="001633D7">
              <w:rPr>
                <w:rFonts w:ascii="Sylfaen" w:hAnsi="Sylfaen" w:cs="Sylfaen"/>
                <w:sz w:val="20"/>
                <w:szCs w:val="20"/>
              </w:rPr>
              <w:t>მოვალეა დაიცვას შრომის შინაგანაწესი, ეთიკის კოდექსი და სხვა;</w:t>
            </w:r>
          </w:p>
          <w:p w14:paraId="0EA493F3" w14:textId="77777777" w:rsidR="00BF58FB" w:rsidRPr="001633D7" w:rsidRDefault="00BF58FB" w:rsidP="00E17B02">
            <w:pPr>
              <w:spacing w:line="276" w:lineRule="auto"/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BF58FB" w:rsidRPr="00FB7189" w14:paraId="14E7969E" w14:textId="77777777" w:rsidTr="00E17B02">
        <w:trPr>
          <w:trHeight w:val="555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E074" w14:textId="77777777" w:rsidR="00BF58FB" w:rsidRDefault="00BF58FB" w:rsidP="00E17B02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9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5B2C2" w14:textId="77777777" w:rsidR="00BF58FB" w:rsidRPr="001633D7" w:rsidRDefault="00BF58FB" w:rsidP="00E17B02">
            <w:pPr>
              <w:spacing w:line="276" w:lineRule="auto"/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1633D7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მოვალეა დაიცვას კონპიდენციალურობა დასაქმებულთა პირად ინფორმაციებთან დაკავშირებით.</w:t>
            </w:r>
          </w:p>
        </w:tc>
      </w:tr>
    </w:tbl>
    <w:p w14:paraId="1389F295" w14:textId="77777777" w:rsidR="00BF58FB" w:rsidRDefault="00BF58FB" w:rsidP="00BF58FB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2E2C0709" w14:textId="77777777" w:rsidR="00BF58FB" w:rsidRDefault="00BF58FB" w:rsidP="00BF58FB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6A16B3FE" w14:textId="77777777" w:rsidR="00BF58FB" w:rsidRDefault="00BF58FB" w:rsidP="00BF58FB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2F1D0421" w14:textId="77777777" w:rsidR="00BF58FB" w:rsidRDefault="00BF58FB" w:rsidP="00BF58FB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         </w:t>
      </w:r>
    </w:p>
    <w:p w14:paraId="0734393D" w14:textId="77777777" w:rsidR="00BF58FB" w:rsidRDefault="00BF58FB" w:rsidP="00BF58FB">
      <w:pPr>
        <w:rPr>
          <w:rFonts w:ascii="Sylfaen" w:hAnsi="Sylfaen"/>
          <w:sz w:val="18"/>
          <w:szCs w:val="18"/>
          <w:lang w:val="ka-GE"/>
        </w:rPr>
      </w:pPr>
    </w:p>
    <w:p w14:paraId="79848511" w14:textId="77777777" w:rsidR="00BF58FB" w:rsidRDefault="00BF58FB" w:rsidP="00BF58FB">
      <w:pPr>
        <w:rPr>
          <w:rFonts w:ascii="Sylfaen" w:hAnsi="Sylfaen"/>
          <w:sz w:val="18"/>
          <w:szCs w:val="18"/>
          <w:lang w:val="ka-GE"/>
        </w:rPr>
      </w:pPr>
    </w:p>
    <w:p w14:paraId="6BF1C7F2" w14:textId="77777777" w:rsidR="00BF58FB" w:rsidRDefault="00BF58FB" w:rsidP="00BF58FB">
      <w:pPr>
        <w:rPr>
          <w:rFonts w:ascii="Sylfaen" w:hAnsi="Sylfaen"/>
          <w:sz w:val="18"/>
          <w:szCs w:val="18"/>
          <w:lang w:val="ka-GE"/>
        </w:rPr>
      </w:pPr>
    </w:p>
    <w:p w14:paraId="359088F9" w14:textId="77777777" w:rsidR="00BF58FB" w:rsidRDefault="00BF58FB" w:rsidP="00BF58FB">
      <w:pPr>
        <w:rPr>
          <w:rFonts w:ascii="Sylfaen" w:hAnsi="Sylfaen"/>
          <w:sz w:val="18"/>
          <w:szCs w:val="18"/>
          <w:lang w:val="ka-GE"/>
        </w:rPr>
      </w:pPr>
    </w:p>
    <w:p w14:paraId="04E38E41" w14:textId="77777777" w:rsidR="00BF58FB" w:rsidRPr="00975892" w:rsidRDefault="00BF58FB" w:rsidP="00BF58FB">
      <w:pPr>
        <w:rPr>
          <w:rFonts w:ascii="Sylfaen" w:hAnsi="Sylfaen"/>
          <w:b/>
          <w:color w:val="000000"/>
          <w:sz w:val="22"/>
          <w:szCs w:val="22"/>
          <w:lang w:val="en-US" w:eastAsia="en-US"/>
        </w:rPr>
      </w:pPr>
      <w:r>
        <w:rPr>
          <w:rFonts w:ascii="Sylfaen" w:hAnsi="Sylfaen"/>
          <w:sz w:val="18"/>
          <w:szCs w:val="18"/>
          <w:lang w:val="ka-GE"/>
        </w:rPr>
        <w:t xml:space="preserve">      </w:t>
      </w:r>
      <w:r w:rsidRPr="00975892">
        <w:rPr>
          <w:rFonts w:ascii="Sylfaen" w:hAnsi="Sylfaen"/>
          <w:b/>
          <w:sz w:val="22"/>
          <w:szCs w:val="22"/>
          <w:lang w:val="ka-GE"/>
        </w:rPr>
        <w:t xml:space="preserve">სამუშაო რეჟიმი </w:t>
      </w:r>
      <w:r>
        <w:rPr>
          <w:rFonts w:ascii="Sylfaen" w:hAnsi="Sylfaen"/>
          <w:b/>
          <w:sz w:val="22"/>
          <w:szCs w:val="22"/>
          <w:lang w:val="ka-GE"/>
        </w:rPr>
        <w:t xml:space="preserve">: </w:t>
      </w:r>
      <w:r w:rsidRPr="00915B5E">
        <w:rPr>
          <w:rFonts w:ascii="Sylfaen" w:hAnsi="Sylfaen"/>
          <w:sz w:val="22"/>
          <w:szCs w:val="22"/>
          <w:lang w:val="ka-GE"/>
        </w:rPr>
        <w:t>ცვლიანი;</w:t>
      </w:r>
    </w:p>
    <w:p w14:paraId="28D50644" w14:textId="77777777" w:rsidR="00BF58FB" w:rsidRPr="00975892" w:rsidRDefault="00BF58FB" w:rsidP="00BF58FB">
      <w:pPr>
        <w:rPr>
          <w:rFonts w:ascii="Sylfaen" w:hAnsi="Sylfaen"/>
          <w:b/>
          <w:sz w:val="22"/>
          <w:szCs w:val="22"/>
          <w:lang w:val="ka-GE"/>
        </w:rPr>
      </w:pPr>
      <w:r w:rsidRPr="00975892">
        <w:rPr>
          <w:rFonts w:ascii="Sylfaen" w:hAnsi="Sylfaen"/>
          <w:b/>
          <w:sz w:val="22"/>
          <w:szCs w:val="22"/>
          <w:lang w:val="ka-GE"/>
        </w:rPr>
        <w:tab/>
      </w:r>
    </w:p>
    <w:p w14:paraId="7990186A" w14:textId="77777777" w:rsidR="00BF58FB" w:rsidRDefault="00BF58FB" w:rsidP="00BF58FB">
      <w:pPr>
        <w:rPr>
          <w:rFonts w:ascii="Sylfaen" w:hAnsi="Sylfaen"/>
          <w:b/>
          <w:sz w:val="28"/>
          <w:szCs w:val="28"/>
          <w:lang w:val="en-US"/>
        </w:rPr>
      </w:pPr>
    </w:p>
    <w:sectPr w:rsidR="00BF5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13D06"/>
    <w:multiLevelType w:val="hybridMultilevel"/>
    <w:tmpl w:val="AC7EF496"/>
    <w:lvl w:ilvl="0" w:tplc="DE54EFE4">
      <w:start w:val="1"/>
      <w:numFmt w:val="decimal"/>
      <w:lvlText w:val="%1."/>
      <w:lvlJc w:val="left"/>
      <w:pPr>
        <w:tabs>
          <w:tab w:val="num" w:pos="1032"/>
        </w:tabs>
        <w:ind w:left="1032" w:hanging="1032"/>
      </w:pPr>
    </w:lvl>
    <w:lvl w:ilvl="1" w:tplc="04190019">
      <w:start w:val="1"/>
      <w:numFmt w:val="decimal"/>
      <w:lvlText w:val="%2."/>
      <w:lvlJc w:val="left"/>
      <w:pPr>
        <w:tabs>
          <w:tab w:val="num" w:pos="1512"/>
        </w:tabs>
        <w:ind w:left="15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32"/>
        </w:tabs>
        <w:ind w:left="22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72"/>
        </w:tabs>
        <w:ind w:left="36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92"/>
        </w:tabs>
        <w:ind w:left="43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32"/>
        </w:tabs>
        <w:ind w:left="58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52"/>
        </w:tabs>
        <w:ind w:left="6552" w:hanging="36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B7"/>
    <w:rsid w:val="009B3BCB"/>
    <w:rsid w:val="00BD5BDE"/>
    <w:rsid w:val="00BF58FB"/>
    <w:rsid w:val="00D3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05E6"/>
  <w15:chartTrackingRefBased/>
  <w15:docId w15:val="{B34D500A-AFCA-4928-86E2-88A4D017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2025-05-05T13:36:00Z</dcterms:created>
  <dcterms:modified xsi:type="dcterms:W3CDTF">2026-08-06T08:43:00Z</dcterms:modified>
</cp:coreProperties>
</file>